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-171450</wp:posOffset>
            </wp:positionH>
            <wp:positionV relativeFrom="paragraph">
              <wp:posOffset>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D52B6" w:rsidRPr="00E65A73" w:rsidRDefault="0028752F" w:rsidP="00BB594C">
      <w:pPr>
        <w:pStyle w:val="Heading3"/>
        <w:spacing w:before="0" w:after="0"/>
        <w:jc w:val="center"/>
        <w:rPr>
          <w:rFonts w:ascii="Tahoma" w:hAnsi="Tahoma" w:cs="Tahoma"/>
          <w:sz w:val="16"/>
          <w:szCs w:val="16"/>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BB594C" w:rsidRPr="00BB594C" w:rsidRDefault="00BB594C" w:rsidP="00BB594C">
      <w:pPr>
        <w:pStyle w:val="Title"/>
        <w:rPr>
          <w:sz w:val="28"/>
          <w:szCs w:val="28"/>
          <w:lang w:val="en-US"/>
        </w:rPr>
      </w:pPr>
      <w:r w:rsidRPr="00BB594C">
        <w:rPr>
          <w:sz w:val="28"/>
          <w:szCs w:val="28"/>
        </w:rPr>
        <w:t>МАРОКО</w:t>
      </w:r>
    </w:p>
    <w:p w:rsidR="00BB594C" w:rsidRPr="00BB594C" w:rsidRDefault="00BB594C" w:rsidP="00BB594C">
      <w:pPr>
        <w:pStyle w:val="Title"/>
        <w:rPr>
          <w:i/>
          <w:sz w:val="24"/>
        </w:rPr>
      </w:pPr>
      <w:r w:rsidRPr="00BB594C">
        <w:rPr>
          <w:i/>
          <w:sz w:val="24"/>
        </w:rPr>
        <w:t xml:space="preserve">Казабланка, Рабат, Мекнес, Фес, </w:t>
      </w:r>
    </w:p>
    <w:p w:rsidR="00BB594C" w:rsidRPr="00BB594C" w:rsidRDefault="00BB594C" w:rsidP="00BB594C">
      <w:pPr>
        <w:pStyle w:val="Title"/>
        <w:rPr>
          <w:i/>
          <w:sz w:val="24"/>
          <w:u w:val="single"/>
        </w:rPr>
      </w:pPr>
      <w:r w:rsidRPr="00BB594C">
        <w:rPr>
          <w:i/>
          <w:sz w:val="24"/>
        </w:rPr>
        <w:t>Медина, Маракеш</w:t>
      </w:r>
    </w:p>
    <w:p w:rsidR="00BB594C" w:rsidRPr="00190057" w:rsidRDefault="00BB594C" w:rsidP="00BB594C">
      <w:pPr>
        <w:pStyle w:val="Title"/>
        <w:rPr>
          <w:sz w:val="36"/>
          <w:szCs w:val="36"/>
        </w:rPr>
      </w:pPr>
    </w:p>
    <w:p w:rsidR="00BB594C" w:rsidRPr="00190057" w:rsidRDefault="00BB594C" w:rsidP="00BB594C">
      <w:pPr>
        <w:tabs>
          <w:tab w:val="left" w:pos="3544"/>
          <w:tab w:val="left" w:pos="4111"/>
        </w:tabs>
        <w:ind w:left="-709" w:right="-285"/>
      </w:pPr>
      <w:r w:rsidRPr="00190057">
        <w:rPr>
          <w:b/>
          <w:bCs/>
          <w:sz w:val="22"/>
          <w:szCs w:val="22"/>
        </w:rPr>
        <w:t>САМОЛЕТНА ЕКСКУРЗИЯ:</w:t>
      </w:r>
      <w:r>
        <w:rPr>
          <w:b/>
          <w:bCs/>
        </w:rPr>
        <w:t xml:space="preserve"> </w:t>
      </w:r>
      <w:r>
        <w:rPr>
          <w:sz w:val="28"/>
        </w:rPr>
        <w:t xml:space="preserve">9 дни </w:t>
      </w:r>
      <w:r w:rsidRPr="00190057">
        <w:rPr>
          <w:sz w:val="28"/>
        </w:rPr>
        <w:t xml:space="preserve">                                </w:t>
      </w:r>
      <w:r w:rsidRPr="00190057">
        <w:rPr>
          <w:b/>
          <w:bCs/>
          <w:color w:val="000000"/>
        </w:rPr>
        <w:t xml:space="preserve">Промоционална </w:t>
      </w:r>
      <w:r w:rsidRPr="00753A46">
        <w:rPr>
          <w:b/>
          <w:bCs/>
          <w:color w:val="000000"/>
        </w:rPr>
        <w:t xml:space="preserve"> </w:t>
      </w:r>
      <w:r w:rsidRPr="00190057">
        <w:rPr>
          <w:b/>
          <w:bCs/>
          <w:color w:val="000000"/>
        </w:rPr>
        <w:t>цена</w:t>
      </w:r>
      <w:r w:rsidRPr="00753A46">
        <w:rPr>
          <w:color w:val="000000"/>
        </w:rPr>
        <w:t>:</w:t>
      </w:r>
      <w:r w:rsidRPr="00753A46">
        <w:rPr>
          <w:b/>
          <w:bCs/>
        </w:rPr>
        <w:t xml:space="preserve"> </w:t>
      </w:r>
      <w:r>
        <w:rPr>
          <w:b/>
          <w:bCs/>
          <w:sz w:val="28"/>
          <w:szCs w:val="28"/>
        </w:rPr>
        <w:t xml:space="preserve">2 </w:t>
      </w:r>
      <w:r w:rsidR="003F4BB3">
        <w:rPr>
          <w:b/>
          <w:bCs/>
          <w:sz w:val="28"/>
          <w:szCs w:val="28"/>
        </w:rPr>
        <w:t>46</w:t>
      </w:r>
      <w:r w:rsidRPr="00190057">
        <w:rPr>
          <w:b/>
          <w:bCs/>
          <w:sz w:val="28"/>
          <w:szCs w:val="28"/>
        </w:rPr>
        <w:t>0</w:t>
      </w:r>
      <w:r w:rsidRPr="00190057">
        <w:rPr>
          <w:b/>
          <w:bCs/>
        </w:rPr>
        <w:t xml:space="preserve"> </w:t>
      </w:r>
      <w:r w:rsidRPr="00753A46">
        <w:rPr>
          <w:b/>
          <w:bCs/>
        </w:rPr>
        <w:t>лв</w:t>
      </w:r>
      <w:r w:rsidRPr="00753A46">
        <w:rPr>
          <w:bCs/>
        </w:rPr>
        <w:t xml:space="preserve"> </w:t>
      </w:r>
    </w:p>
    <w:p w:rsidR="00BB594C" w:rsidRDefault="00BB594C" w:rsidP="00BB594C">
      <w:pPr>
        <w:jc w:val="both"/>
        <w:rPr>
          <w:sz w:val="22"/>
        </w:rPr>
      </w:pPr>
      <w:r>
        <w:rPr>
          <w:b/>
          <w:bCs/>
        </w:rPr>
        <w:t xml:space="preserve">                                                                                          </w:t>
      </w:r>
      <w:r w:rsidRPr="00190057">
        <w:rPr>
          <w:b/>
          <w:bCs/>
        </w:rPr>
        <w:t xml:space="preserve">   </w:t>
      </w:r>
      <w:r>
        <w:rPr>
          <w:b/>
          <w:bCs/>
        </w:rPr>
        <w:t xml:space="preserve"> </w:t>
      </w:r>
      <w:r w:rsidRPr="00190057">
        <w:rPr>
          <w:b/>
          <w:bCs/>
        </w:rPr>
        <w:t xml:space="preserve">  </w:t>
      </w:r>
      <w:r w:rsidRPr="00753A46">
        <w:rPr>
          <w:b/>
          <w:bCs/>
        </w:rPr>
        <w:t xml:space="preserve">Стандартна цена: </w:t>
      </w:r>
      <w:r w:rsidRPr="00757DDA">
        <w:rPr>
          <w:b/>
          <w:bCs/>
        </w:rPr>
        <w:t xml:space="preserve"> </w:t>
      </w:r>
      <w:r>
        <w:rPr>
          <w:b/>
          <w:bCs/>
          <w:sz w:val="28"/>
          <w:szCs w:val="28"/>
        </w:rPr>
        <w:t xml:space="preserve">2 </w:t>
      </w:r>
      <w:r w:rsidR="003F4BB3">
        <w:rPr>
          <w:b/>
          <w:bCs/>
          <w:sz w:val="28"/>
          <w:szCs w:val="28"/>
        </w:rPr>
        <w:t>56</w:t>
      </w:r>
      <w:r>
        <w:rPr>
          <w:b/>
          <w:bCs/>
          <w:sz w:val="28"/>
          <w:szCs w:val="28"/>
        </w:rPr>
        <w:t>0</w:t>
      </w:r>
      <w:r w:rsidRPr="00753A46">
        <w:rPr>
          <w:b/>
          <w:bCs/>
        </w:rPr>
        <w:t>лв</w:t>
      </w:r>
    </w:p>
    <w:p w:rsidR="00BB594C" w:rsidRDefault="00BB594C" w:rsidP="00BB594C">
      <w:pPr>
        <w:tabs>
          <w:tab w:val="left" w:pos="3544"/>
          <w:tab w:val="left" w:pos="4111"/>
        </w:tabs>
        <w:ind w:left="-66" w:right="-285"/>
        <w:rPr>
          <w:rFonts w:ascii="Tahoma" w:hAnsi="Tahoma" w:cs="Tahoma"/>
          <w:bCs/>
        </w:rPr>
      </w:pPr>
    </w:p>
    <w:p w:rsidR="00BB594C" w:rsidRPr="00E80179" w:rsidRDefault="00BB594C" w:rsidP="00BB594C">
      <w:pPr>
        <w:tabs>
          <w:tab w:val="left" w:pos="3544"/>
          <w:tab w:val="left" w:pos="4111"/>
        </w:tabs>
        <w:ind w:left="-66" w:right="-285"/>
        <w:rPr>
          <w:rFonts w:ascii="Tahoma" w:hAnsi="Tahoma" w:cs="Tahoma"/>
          <w:b/>
          <w:bCs/>
          <w:i/>
        </w:rPr>
      </w:pPr>
      <w:r>
        <w:rPr>
          <w:b/>
          <w:i/>
        </w:rPr>
        <w:t xml:space="preserve">*Промоционалната цена 2 </w:t>
      </w:r>
      <w:r w:rsidR="003F4BB3">
        <w:rPr>
          <w:b/>
          <w:i/>
        </w:rPr>
        <w:t>460</w:t>
      </w:r>
      <w:r w:rsidRPr="00C966F5">
        <w:rPr>
          <w:b/>
          <w:i/>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BB594C" w:rsidRDefault="00BB594C" w:rsidP="00BB594C">
      <w:pPr>
        <w:tabs>
          <w:tab w:val="left" w:pos="3544"/>
          <w:tab w:val="left" w:pos="4111"/>
        </w:tabs>
        <w:ind w:left="-426" w:right="-285"/>
        <w:rPr>
          <w:b/>
          <w:i/>
        </w:rPr>
      </w:pPr>
      <w:r w:rsidRPr="00E80179">
        <w:rPr>
          <w:b/>
          <w:i/>
        </w:rPr>
        <w:t xml:space="preserve">      Стандартната цена </w:t>
      </w:r>
      <w:r>
        <w:rPr>
          <w:b/>
          <w:i/>
        </w:rPr>
        <w:t xml:space="preserve">2 </w:t>
      </w:r>
      <w:r w:rsidR="003F4BB3">
        <w:rPr>
          <w:b/>
          <w:i/>
        </w:rPr>
        <w:t>56</w:t>
      </w:r>
      <w:r>
        <w:rPr>
          <w:b/>
          <w:i/>
        </w:rPr>
        <w:t>0</w:t>
      </w:r>
      <w:r w:rsidRPr="00E80179">
        <w:rPr>
          <w:b/>
          <w:i/>
        </w:rPr>
        <w:t xml:space="preserve"> лв е валидна при записване и депозиране в срок по малък </w:t>
      </w:r>
    </w:p>
    <w:p w:rsidR="00BB594C" w:rsidRPr="001F225B" w:rsidRDefault="00BB594C" w:rsidP="00BB594C">
      <w:pPr>
        <w:tabs>
          <w:tab w:val="left" w:pos="3544"/>
          <w:tab w:val="left" w:pos="4111"/>
        </w:tabs>
        <w:ind w:left="-426" w:right="-285"/>
        <w:rPr>
          <w:b/>
          <w:i/>
        </w:rPr>
      </w:pPr>
      <w:r>
        <w:rPr>
          <w:b/>
          <w:i/>
        </w:rPr>
        <w:t xml:space="preserve">      о</w:t>
      </w:r>
      <w:r w:rsidRPr="00E80179">
        <w:rPr>
          <w:b/>
          <w:i/>
        </w:rPr>
        <w:t>т</w:t>
      </w:r>
      <w:r>
        <w:rPr>
          <w:b/>
          <w:i/>
        </w:rPr>
        <w:t xml:space="preserve"> </w:t>
      </w:r>
      <w:r w:rsidRPr="00E80179">
        <w:rPr>
          <w:b/>
          <w:i/>
        </w:rPr>
        <w:t>6 месеца.</w:t>
      </w:r>
      <w:r>
        <w:rPr>
          <w:color w:val="000000"/>
          <w:sz w:val="20"/>
          <w:szCs w:val="20"/>
        </w:rPr>
        <w:t xml:space="preserve">                                     </w:t>
      </w:r>
      <w:r w:rsidRPr="00521C48">
        <w:rPr>
          <w:color w:val="000000"/>
        </w:rPr>
        <w:t xml:space="preserve">                                                                       </w:t>
      </w:r>
    </w:p>
    <w:p w:rsidR="00BB594C" w:rsidRDefault="00BB594C" w:rsidP="00BB594C">
      <w:pPr>
        <w:jc w:val="both"/>
        <w:rPr>
          <w:sz w:val="20"/>
          <w:szCs w:val="20"/>
        </w:rPr>
      </w:pPr>
    </w:p>
    <w:tbl>
      <w:tblPr>
        <w:tblpPr w:leftFromText="141" w:rightFromText="141"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BB594C" w:rsidRPr="00F3494D" w:rsidTr="00000C3A">
        <w:trPr>
          <w:trHeight w:val="253"/>
        </w:trPr>
        <w:tc>
          <w:tcPr>
            <w:tcW w:w="838" w:type="dxa"/>
          </w:tcPr>
          <w:p w:rsidR="00BB594C" w:rsidRPr="00F3494D" w:rsidRDefault="00BB594C" w:rsidP="00000C3A">
            <w:pPr>
              <w:jc w:val="both"/>
              <w:rPr>
                <w:b/>
                <w:iCs/>
                <w:color w:val="000000"/>
              </w:rPr>
            </w:pPr>
            <w:r w:rsidRPr="00F3494D">
              <w:rPr>
                <w:b/>
                <w:iCs/>
                <w:color w:val="000000"/>
              </w:rPr>
              <w:t>Дати:</w:t>
            </w:r>
          </w:p>
        </w:tc>
        <w:tc>
          <w:tcPr>
            <w:tcW w:w="1296" w:type="dxa"/>
          </w:tcPr>
          <w:p w:rsidR="00BB594C" w:rsidRPr="00375215" w:rsidRDefault="00BB594C" w:rsidP="00000C3A">
            <w:pPr>
              <w:jc w:val="both"/>
              <w:rPr>
                <w:b/>
                <w:iCs/>
                <w:color w:val="000000"/>
              </w:rPr>
            </w:pPr>
            <w:r>
              <w:rPr>
                <w:b/>
                <w:iCs/>
                <w:color w:val="000000"/>
              </w:rPr>
              <w:t>05.09</w:t>
            </w:r>
            <w:r w:rsidRPr="00F3494D">
              <w:rPr>
                <w:b/>
                <w:iCs/>
                <w:color w:val="000000"/>
              </w:rPr>
              <w:t>.202</w:t>
            </w:r>
            <w:r>
              <w:rPr>
                <w:b/>
                <w:iCs/>
                <w:color w:val="000000"/>
              </w:rPr>
              <w:t>4</w:t>
            </w:r>
          </w:p>
        </w:tc>
        <w:tc>
          <w:tcPr>
            <w:tcW w:w="1235" w:type="dxa"/>
          </w:tcPr>
          <w:p w:rsidR="00BB594C" w:rsidRPr="00BB594C" w:rsidRDefault="00BB594C" w:rsidP="00000C3A">
            <w:pPr>
              <w:jc w:val="both"/>
              <w:rPr>
                <w:b/>
                <w:iCs/>
                <w:color w:val="000000"/>
              </w:rPr>
            </w:pPr>
            <w:r>
              <w:rPr>
                <w:b/>
                <w:iCs/>
                <w:color w:val="000000"/>
              </w:rPr>
              <w:t>22.10</w:t>
            </w:r>
            <w:r w:rsidRPr="00F3494D">
              <w:rPr>
                <w:b/>
                <w:iCs/>
                <w:color w:val="000000"/>
              </w:rPr>
              <w:t>.202</w:t>
            </w:r>
            <w:r>
              <w:rPr>
                <w:b/>
                <w:iCs/>
                <w:color w:val="000000"/>
              </w:rPr>
              <w:t>4</w:t>
            </w:r>
          </w:p>
        </w:tc>
      </w:tr>
    </w:tbl>
    <w:p w:rsidR="00BB594C" w:rsidRDefault="00BB594C" w:rsidP="00BB594C">
      <w:pPr>
        <w:jc w:val="both"/>
        <w:rPr>
          <w:sz w:val="20"/>
          <w:szCs w:val="20"/>
        </w:rPr>
      </w:pPr>
    </w:p>
    <w:tbl>
      <w:tblPr>
        <w:tblpPr w:leftFromText="141" w:rightFromText="141"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gridCol w:w="1296"/>
      </w:tblGrid>
      <w:tr w:rsidR="00BB594C" w:rsidRPr="00F3494D" w:rsidTr="00F352AD">
        <w:trPr>
          <w:trHeight w:val="253"/>
        </w:trPr>
        <w:tc>
          <w:tcPr>
            <w:tcW w:w="838" w:type="dxa"/>
          </w:tcPr>
          <w:p w:rsidR="00BB594C" w:rsidRPr="00F3494D" w:rsidRDefault="00BB594C" w:rsidP="00BB594C">
            <w:pPr>
              <w:jc w:val="both"/>
              <w:rPr>
                <w:b/>
                <w:iCs/>
                <w:color w:val="000000"/>
              </w:rPr>
            </w:pPr>
            <w:r w:rsidRPr="00F3494D">
              <w:rPr>
                <w:b/>
                <w:iCs/>
                <w:color w:val="000000"/>
              </w:rPr>
              <w:t>Дати:</w:t>
            </w:r>
          </w:p>
        </w:tc>
        <w:tc>
          <w:tcPr>
            <w:tcW w:w="1296" w:type="dxa"/>
          </w:tcPr>
          <w:p w:rsidR="00BB594C" w:rsidRPr="00BB594C" w:rsidRDefault="00BB594C" w:rsidP="00BB594C">
            <w:pPr>
              <w:jc w:val="both"/>
              <w:rPr>
                <w:b/>
                <w:iCs/>
                <w:color w:val="000000"/>
              </w:rPr>
            </w:pPr>
            <w:r>
              <w:rPr>
                <w:b/>
                <w:iCs/>
                <w:color w:val="000000"/>
                <w:lang w:val="en-US"/>
              </w:rPr>
              <w:t>2</w:t>
            </w:r>
            <w:r>
              <w:rPr>
                <w:b/>
                <w:iCs/>
                <w:color w:val="000000"/>
              </w:rPr>
              <w:t>1</w:t>
            </w:r>
            <w:r>
              <w:rPr>
                <w:b/>
                <w:iCs/>
                <w:color w:val="000000"/>
                <w:lang w:val="en-US"/>
              </w:rPr>
              <w:t>.03.202</w:t>
            </w:r>
            <w:r>
              <w:rPr>
                <w:b/>
                <w:iCs/>
                <w:color w:val="000000"/>
              </w:rPr>
              <w:t>5</w:t>
            </w:r>
          </w:p>
        </w:tc>
        <w:tc>
          <w:tcPr>
            <w:tcW w:w="1296" w:type="dxa"/>
          </w:tcPr>
          <w:p w:rsidR="00BB594C" w:rsidRPr="00BB594C" w:rsidRDefault="00BB594C" w:rsidP="00BB594C">
            <w:pPr>
              <w:jc w:val="both"/>
              <w:rPr>
                <w:b/>
                <w:iCs/>
                <w:color w:val="000000"/>
              </w:rPr>
            </w:pPr>
            <w:r>
              <w:rPr>
                <w:b/>
                <w:iCs/>
                <w:color w:val="000000"/>
              </w:rPr>
              <w:t>17</w:t>
            </w:r>
            <w:r>
              <w:rPr>
                <w:b/>
                <w:iCs/>
                <w:color w:val="000000"/>
                <w:lang w:val="en-US"/>
              </w:rPr>
              <w:t>.04.202</w:t>
            </w:r>
            <w:r>
              <w:rPr>
                <w:b/>
                <w:iCs/>
                <w:color w:val="000000"/>
              </w:rPr>
              <w:t>5</w:t>
            </w:r>
          </w:p>
        </w:tc>
        <w:tc>
          <w:tcPr>
            <w:tcW w:w="1296" w:type="dxa"/>
          </w:tcPr>
          <w:p w:rsidR="00BB594C" w:rsidRPr="00BB594C" w:rsidRDefault="00BB594C" w:rsidP="00BB594C">
            <w:pPr>
              <w:jc w:val="both"/>
              <w:rPr>
                <w:b/>
                <w:iCs/>
                <w:color w:val="000000"/>
              </w:rPr>
            </w:pPr>
            <w:r>
              <w:rPr>
                <w:b/>
                <w:iCs/>
                <w:color w:val="000000"/>
              </w:rPr>
              <w:t>12</w:t>
            </w:r>
            <w:r>
              <w:rPr>
                <w:b/>
                <w:iCs/>
                <w:color w:val="000000"/>
                <w:lang w:val="en-US"/>
              </w:rPr>
              <w:t>.09.202</w:t>
            </w:r>
            <w:r>
              <w:rPr>
                <w:b/>
                <w:iCs/>
                <w:color w:val="000000"/>
              </w:rPr>
              <w:t>5</w:t>
            </w:r>
          </w:p>
        </w:tc>
        <w:tc>
          <w:tcPr>
            <w:tcW w:w="1296" w:type="dxa"/>
          </w:tcPr>
          <w:p w:rsidR="00BB594C" w:rsidRPr="00BB594C" w:rsidRDefault="00BB594C" w:rsidP="00BB594C">
            <w:pPr>
              <w:jc w:val="both"/>
              <w:rPr>
                <w:b/>
                <w:iCs/>
                <w:color w:val="000000"/>
              </w:rPr>
            </w:pPr>
            <w:r>
              <w:rPr>
                <w:b/>
                <w:iCs/>
                <w:color w:val="000000"/>
              </w:rPr>
              <w:t>24</w:t>
            </w:r>
            <w:r>
              <w:rPr>
                <w:b/>
                <w:iCs/>
                <w:color w:val="000000"/>
                <w:lang w:val="en-US"/>
              </w:rPr>
              <w:t>.10.202</w:t>
            </w:r>
            <w:r>
              <w:rPr>
                <w:b/>
                <w:iCs/>
                <w:color w:val="000000"/>
              </w:rPr>
              <w:t>5</w:t>
            </w:r>
          </w:p>
        </w:tc>
        <w:tc>
          <w:tcPr>
            <w:tcW w:w="1296" w:type="dxa"/>
          </w:tcPr>
          <w:p w:rsidR="00BB594C" w:rsidRPr="00BB594C" w:rsidRDefault="00BB594C" w:rsidP="00BB594C">
            <w:pPr>
              <w:jc w:val="both"/>
              <w:rPr>
                <w:b/>
                <w:iCs/>
                <w:color w:val="000000"/>
              </w:rPr>
            </w:pPr>
            <w:r>
              <w:rPr>
                <w:b/>
                <w:iCs/>
                <w:color w:val="000000"/>
              </w:rPr>
              <w:t>07.11</w:t>
            </w:r>
            <w:r>
              <w:rPr>
                <w:b/>
                <w:iCs/>
                <w:color w:val="000000"/>
                <w:lang w:val="en-US"/>
              </w:rPr>
              <w:t>.202</w:t>
            </w:r>
            <w:r>
              <w:rPr>
                <w:b/>
                <w:iCs/>
                <w:color w:val="000000"/>
              </w:rPr>
              <w:t>5</w:t>
            </w:r>
          </w:p>
        </w:tc>
      </w:tr>
    </w:tbl>
    <w:p w:rsidR="00BB594C" w:rsidRDefault="00BB594C" w:rsidP="00BB594C">
      <w:pPr>
        <w:jc w:val="both"/>
        <w:rPr>
          <w:sz w:val="20"/>
          <w:szCs w:val="20"/>
        </w:rPr>
      </w:pPr>
    </w:p>
    <w:p w:rsidR="00BB594C" w:rsidRDefault="00BB594C" w:rsidP="00BB594C">
      <w:pPr>
        <w:jc w:val="both"/>
        <w:rPr>
          <w:sz w:val="20"/>
          <w:szCs w:val="20"/>
        </w:rPr>
      </w:pPr>
    </w:p>
    <w:p w:rsidR="00BB594C" w:rsidRPr="000B1AD9" w:rsidRDefault="00BB594C" w:rsidP="00BB594C">
      <w:pPr>
        <w:ind w:left="4320" w:firstLine="720"/>
        <w:jc w:val="both"/>
        <w:rPr>
          <w:sz w:val="20"/>
          <w:szCs w:val="20"/>
        </w:rPr>
      </w:pPr>
    </w:p>
    <w:p w:rsidR="00BB594C" w:rsidRPr="00857F7E" w:rsidRDefault="00BB594C" w:rsidP="00BB594C">
      <w:pPr>
        <w:jc w:val="both"/>
      </w:pPr>
      <w:r>
        <w:rPr>
          <w:b/>
          <w:bCs/>
        </w:rPr>
        <w:t xml:space="preserve">1 ДЕН </w:t>
      </w:r>
      <w:r w:rsidRPr="007437D9">
        <w:rPr>
          <w:b/>
          <w:bCs/>
        </w:rPr>
        <w:t>–</w:t>
      </w:r>
      <w:r w:rsidRPr="00190057">
        <w:rPr>
          <w:b/>
        </w:rPr>
        <w:t xml:space="preserve"> </w:t>
      </w:r>
      <w:r w:rsidRPr="00857F7E">
        <w:t xml:space="preserve">Среща в </w:t>
      </w:r>
      <w:r w:rsidRPr="00857F7E">
        <w:rPr>
          <w:b/>
        </w:rPr>
        <w:t>15.20 ч</w:t>
      </w:r>
      <w:r w:rsidRPr="00857F7E">
        <w:t xml:space="preserve">. на летище София, Терминал 2. Полет </w:t>
      </w:r>
      <w:r w:rsidRPr="00857F7E">
        <w:rPr>
          <w:bCs/>
        </w:rPr>
        <w:t xml:space="preserve">София – Франкфурт </w:t>
      </w:r>
      <w:r w:rsidRPr="00857F7E">
        <w:t xml:space="preserve">с </w:t>
      </w:r>
      <w:r w:rsidRPr="00857F7E">
        <w:rPr>
          <w:i/>
        </w:rPr>
        <w:t>“</w:t>
      </w:r>
      <w:r w:rsidRPr="00857F7E">
        <w:rPr>
          <w:i/>
          <w:lang w:val="en-US"/>
        </w:rPr>
        <w:t>Lufthan</w:t>
      </w:r>
      <w:r>
        <w:rPr>
          <w:i/>
          <w:lang w:val="en-US"/>
        </w:rPr>
        <w:t>s</w:t>
      </w:r>
      <w:r w:rsidRPr="00857F7E">
        <w:rPr>
          <w:i/>
          <w:lang w:val="en-US"/>
        </w:rPr>
        <w:t>a</w:t>
      </w:r>
      <w:r w:rsidRPr="00857F7E">
        <w:rPr>
          <w:i/>
        </w:rPr>
        <w:t xml:space="preserve">”. </w:t>
      </w:r>
      <w:r w:rsidRPr="00857F7E">
        <w:rPr>
          <w:sz w:val="18"/>
        </w:rPr>
        <w:t xml:space="preserve"> </w:t>
      </w:r>
      <w:r w:rsidRPr="00857F7E">
        <w:t xml:space="preserve">Кацане във Франкфурт </w:t>
      </w:r>
      <w:r w:rsidR="00927840">
        <w:t xml:space="preserve">следва </w:t>
      </w:r>
      <w:r w:rsidRPr="00857F7E">
        <w:t xml:space="preserve">полет Франкфурт –Казабланка. Пристигане в  </w:t>
      </w:r>
      <w:r w:rsidRPr="00857F7E">
        <w:rPr>
          <w:bCs/>
        </w:rPr>
        <w:t>Казабланка</w:t>
      </w:r>
      <w:r w:rsidR="00927840">
        <w:rPr>
          <w:bCs/>
        </w:rPr>
        <w:t xml:space="preserve">. </w:t>
      </w:r>
      <w:r w:rsidRPr="00857F7E">
        <w:t>Трансфер до хотел и нощувка в Казабланка.</w:t>
      </w:r>
    </w:p>
    <w:p w:rsidR="00BB594C" w:rsidRDefault="00BB594C" w:rsidP="00BB594C">
      <w:pPr>
        <w:jc w:val="both"/>
        <w:rPr>
          <w:b/>
          <w:bCs/>
        </w:rPr>
      </w:pPr>
    </w:p>
    <w:p w:rsidR="00BB594C" w:rsidRPr="00857F7E" w:rsidRDefault="00BB594C" w:rsidP="00BB594C">
      <w:pPr>
        <w:jc w:val="both"/>
      </w:pPr>
      <w:r>
        <w:rPr>
          <w:b/>
          <w:bCs/>
        </w:rPr>
        <w:t>2 ДЕН –</w:t>
      </w:r>
      <w:r>
        <w:rPr>
          <w:b/>
        </w:rPr>
        <w:t xml:space="preserve"> </w:t>
      </w:r>
      <w:r w:rsidRPr="00857F7E">
        <w:t>Закуска. След обяд - панорамна обиколка на</w:t>
      </w:r>
      <w:r w:rsidRPr="00857F7E">
        <w:rPr>
          <w:bCs/>
        </w:rPr>
        <w:t xml:space="preserve"> Казабланка</w:t>
      </w:r>
      <w:r>
        <w:rPr>
          <w:lang w:val="en-US"/>
        </w:rPr>
        <w:t xml:space="preserve">. </w:t>
      </w:r>
      <w:r w:rsidRPr="00857F7E">
        <w:t>След обиколката - свободно време. Вечеря</w:t>
      </w:r>
      <w:r w:rsidRPr="00857F7E">
        <w:rPr>
          <w:i/>
        </w:rPr>
        <w:t xml:space="preserve"> </w:t>
      </w:r>
      <w:r w:rsidRPr="00857F7E">
        <w:t>и нощувка в Казабланка.</w:t>
      </w:r>
    </w:p>
    <w:p w:rsidR="00BB594C" w:rsidRDefault="00BB594C" w:rsidP="00BB594C">
      <w:pPr>
        <w:jc w:val="both"/>
      </w:pPr>
    </w:p>
    <w:p w:rsidR="00BB594C" w:rsidRDefault="00BB594C" w:rsidP="00BB594C">
      <w:pPr>
        <w:jc w:val="both"/>
      </w:pPr>
      <w:r>
        <w:rPr>
          <w:b/>
          <w:bCs/>
        </w:rPr>
        <w:t>3 ДЕН –</w:t>
      </w:r>
      <w:r w:rsidRPr="00190057">
        <w:rPr>
          <w:b/>
          <w:bCs/>
        </w:rPr>
        <w:t xml:space="preserve"> </w:t>
      </w:r>
      <w:r w:rsidRPr="00857F7E">
        <w:t>Закуска. Свободно време в Казабланка с възможност за разглеждане на забележителности, които не са включени в обиколката. Привечер - отпътуване за Рабат.  Вечеря</w:t>
      </w:r>
      <w:r w:rsidRPr="00857F7E">
        <w:rPr>
          <w:i/>
        </w:rPr>
        <w:t xml:space="preserve"> </w:t>
      </w:r>
      <w:r w:rsidRPr="00857F7E">
        <w:t xml:space="preserve">и нощувка в  </w:t>
      </w:r>
      <w:r w:rsidRPr="00857F7E">
        <w:rPr>
          <w:bCs/>
        </w:rPr>
        <w:t>гр. Рабат</w:t>
      </w:r>
      <w:r w:rsidRPr="00857F7E">
        <w:t xml:space="preserve"> – административната столица на кралство Мароко.</w:t>
      </w:r>
      <w:r>
        <w:t xml:space="preserve"> </w:t>
      </w:r>
    </w:p>
    <w:p w:rsidR="00BB594C" w:rsidRDefault="00BB594C" w:rsidP="00BB594C">
      <w:pPr>
        <w:jc w:val="both"/>
      </w:pPr>
    </w:p>
    <w:p w:rsidR="00BB594C" w:rsidRPr="00857F7E" w:rsidRDefault="00BB594C" w:rsidP="00BB594C">
      <w:pPr>
        <w:tabs>
          <w:tab w:val="left" w:pos="3060"/>
        </w:tabs>
        <w:jc w:val="both"/>
      </w:pPr>
      <w:r>
        <w:rPr>
          <w:b/>
          <w:bCs/>
        </w:rPr>
        <w:t>4 ДЕН –</w:t>
      </w:r>
      <w:r w:rsidRPr="00190057">
        <w:rPr>
          <w:b/>
          <w:bCs/>
        </w:rPr>
        <w:t xml:space="preserve"> </w:t>
      </w:r>
      <w:r w:rsidRPr="00857F7E">
        <w:t xml:space="preserve">Закуска. Туристическа обиколка на </w:t>
      </w:r>
      <w:r w:rsidRPr="00857F7E">
        <w:rPr>
          <w:bCs/>
        </w:rPr>
        <w:t xml:space="preserve">гр.Рабат – Касбах, Кулата Хасан, Джамията, Мавзолеят  на  Мохамед V, Дворцовите  порти. </w:t>
      </w:r>
      <w:r w:rsidRPr="00857F7E">
        <w:t xml:space="preserve">Отпътуване за </w:t>
      </w:r>
      <w:r w:rsidRPr="00857F7E">
        <w:rPr>
          <w:bCs/>
        </w:rPr>
        <w:t>град Мекнес.</w:t>
      </w:r>
      <w:r w:rsidRPr="00857F7E">
        <w:t xml:space="preserve"> По път – разглеждане на развалините от </w:t>
      </w:r>
      <w:r w:rsidRPr="00857F7E">
        <w:rPr>
          <w:bCs/>
        </w:rPr>
        <w:t>римският град Воллубилис.</w:t>
      </w:r>
      <w:r w:rsidRPr="00857F7E">
        <w:t xml:space="preserve"> Продължаваме за </w:t>
      </w:r>
      <w:r w:rsidRPr="00857F7E">
        <w:rPr>
          <w:bCs/>
        </w:rPr>
        <w:t>град</w:t>
      </w:r>
      <w:r w:rsidRPr="00857F7E">
        <w:t xml:space="preserve"> </w:t>
      </w:r>
      <w:r w:rsidRPr="00857F7E">
        <w:rPr>
          <w:bCs/>
        </w:rPr>
        <w:t>Мекнес,</w:t>
      </w:r>
      <w:r w:rsidRPr="00857F7E">
        <w:t xml:space="preserve"> наречен </w:t>
      </w:r>
      <w:r w:rsidRPr="00857F7E">
        <w:rPr>
          <w:bCs/>
        </w:rPr>
        <w:t>“Мароканският</w:t>
      </w:r>
      <w:r w:rsidRPr="00857F7E">
        <w:t xml:space="preserve"> </w:t>
      </w:r>
      <w:r w:rsidRPr="00857F7E">
        <w:rPr>
          <w:bCs/>
        </w:rPr>
        <w:t>Версай”.</w:t>
      </w:r>
      <w:r w:rsidRPr="00857F7E">
        <w:t xml:space="preserve"> Вечеря</w:t>
      </w:r>
      <w:r w:rsidRPr="00857F7E">
        <w:rPr>
          <w:i/>
        </w:rPr>
        <w:t xml:space="preserve"> </w:t>
      </w:r>
      <w:r w:rsidRPr="00857F7E">
        <w:t>и нощувка в</w:t>
      </w:r>
      <w:r w:rsidRPr="00857F7E">
        <w:rPr>
          <w:bCs/>
        </w:rPr>
        <w:t xml:space="preserve"> Мекнес.</w:t>
      </w:r>
    </w:p>
    <w:p w:rsidR="00BB594C" w:rsidRDefault="00BB594C" w:rsidP="00BB594C">
      <w:pPr>
        <w:jc w:val="both"/>
        <w:rPr>
          <w:sz w:val="22"/>
        </w:rPr>
      </w:pPr>
    </w:p>
    <w:p w:rsidR="00BB594C" w:rsidRDefault="00BB594C" w:rsidP="00BB594C">
      <w:pPr>
        <w:jc w:val="both"/>
      </w:pPr>
      <w:r>
        <w:rPr>
          <w:b/>
          <w:bCs/>
        </w:rPr>
        <w:t xml:space="preserve">5 ДЕН </w:t>
      </w:r>
      <w:r w:rsidRPr="007437D9">
        <w:rPr>
          <w:b/>
          <w:bCs/>
        </w:rPr>
        <w:t>–</w:t>
      </w:r>
      <w:r w:rsidRPr="007437D9">
        <w:rPr>
          <w:b/>
        </w:rPr>
        <w:t xml:space="preserve"> </w:t>
      </w:r>
      <w:r w:rsidRPr="00857F7E">
        <w:t xml:space="preserve">Закуска. Туристическа обиколка на </w:t>
      </w:r>
      <w:r w:rsidRPr="00857F7E">
        <w:rPr>
          <w:bCs/>
        </w:rPr>
        <w:t>Мекнес</w:t>
      </w:r>
      <w:r w:rsidRPr="00857F7E">
        <w:t xml:space="preserve"> – стените на </w:t>
      </w:r>
      <w:r w:rsidRPr="00857F7E">
        <w:rPr>
          <w:bCs/>
        </w:rPr>
        <w:t>Баб ел Мансур</w:t>
      </w:r>
      <w:r w:rsidRPr="00857F7E">
        <w:t xml:space="preserve">, известен като </w:t>
      </w:r>
      <w:r w:rsidRPr="00857F7E">
        <w:rPr>
          <w:bCs/>
        </w:rPr>
        <w:t>“най-красивата врата на Мароко”,</w:t>
      </w:r>
      <w:r w:rsidRPr="00857F7E">
        <w:t xml:space="preserve"> </w:t>
      </w:r>
      <w:r w:rsidRPr="00857F7E">
        <w:rPr>
          <w:bCs/>
        </w:rPr>
        <w:t>Джамията “Мулей Исмаил</w:t>
      </w:r>
      <w:r w:rsidRPr="00857F7E">
        <w:t>”</w:t>
      </w:r>
      <w:r w:rsidRPr="00857F7E">
        <w:rPr>
          <w:bCs/>
        </w:rPr>
        <w:t>.</w:t>
      </w:r>
      <w:r w:rsidRPr="00857F7E">
        <w:t xml:space="preserve"> Отпътуване към </w:t>
      </w:r>
      <w:r w:rsidRPr="00857F7E">
        <w:rPr>
          <w:bCs/>
        </w:rPr>
        <w:t>гр.Фес – духовната столица на Мароко.</w:t>
      </w:r>
      <w:r w:rsidRPr="00857F7E">
        <w:t>. Разглеждане на града</w:t>
      </w:r>
      <w:r w:rsidRPr="00857F7E">
        <w:rPr>
          <w:bCs/>
        </w:rPr>
        <w:t xml:space="preserve"> </w:t>
      </w:r>
      <w:r w:rsidRPr="00857F7E">
        <w:t xml:space="preserve">и посещение на </w:t>
      </w:r>
      <w:r w:rsidRPr="00857F7E">
        <w:rPr>
          <w:bCs/>
        </w:rPr>
        <w:t>средновековната  столица Медина</w:t>
      </w:r>
      <w:r w:rsidRPr="00857F7E">
        <w:t xml:space="preserve"> – </w:t>
      </w:r>
      <w:r w:rsidRPr="00857F7E">
        <w:rPr>
          <w:bCs/>
        </w:rPr>
        <w:t>един от трите най-свещени за</w:t>
      </w:r>
      <w:r w:rsidRPr="00857F7E">
        <w:t xml:space="preserve"> </w:t>
      </w:r>
      <w:r w:rsidRPr="00857F7E">
        <w:rPr>
          <w:bCs/>
        </w:rPr>
        <w:t>мохамеданския свят градове.</w:t>
      </w:r>
      <w:r w:rsidRPr="00857F7E">
        <w:rPr>
          <w:i/>
        </w:rPr>
        <w:t xml:space="preserve"> </w:t>
      </w:r>
      <w:r w:rsidRPr="00857F7E">
        <w:t xml:space="preserve">Вечеря и нощувка във </w:t>
      </w:r>
      <w:r w:rsidRPr="00857F7E">
        <w:rPr>
          <w:bCs/>
        </w:rPr>
        <w:t>Фес.</w:t>
      </w:r>
    </w:p>
    <w:p w:rsidR="00BB594C" w:rsidRDefault="00BB594C" w:rsidP="00BB594C">
      <w:pPr>
        <w:jc w:val="both"/>
      </w:pPr>
    </w:p>
    <w:p w:rsidR="00BB594C" w:rsidRPr="00857F7E" w:rsidRDefault="00BB594C" w:rsidP="00BB594C">
      <w:pPr>
        <w:jc w:val="both"/>
      </w:pPr>
      <w:r>
        <w:rPr>
          <w:b/>
          <w:bCs/>
        </w:rPr>
        <w:lastRenderedPageBreak/>
        <w:t>6 ДЕН</w:t>
      </w:r>
      <w:r w:rsidRPr="007437D9">
        <w:rPr>
          <w:b/>
          <w:bCs/>
        </w:rPr>
        <w:t xml:space="preserve"> – </w:t>
      </w:r>
      <w:r w:rsidRPr="007437D9">
        <w:rPr>
          <w:b/>
        </w:rPr>
        <w:t xml:space="preserve"> </w:t>
      </w:r>
      <w:r w:rsidRPr="00857F7E">
        <w:t xml:space="preserve">Закуска. Пътуване за </w:t>
      </w:r>
      <w:r w:rsidRPr="00857F7E">
        <w:rPr>
          <w:bCs/>
        </w:rPr>
        <w:t xml:space="preserve">гр.Маракеш </w:t>
      </w:r>
      <w:r w:rsidRPr="00857F7E">
        <w:t xml:space="preserve"> </w:t>
      </w:r>
      <w:r w:rsidRPr="00857F7E">
        <w:rPr>
          <w:bCs/>
        </w:rPr>
        <w:t xml:space="preserve">през Атласките планини през берберските села Азру, Ифрейн и Бени Мелал. </w:t>
      </w:r>
      <w:r w:rsidRPr="00857F7E">
        <w:t xml:space="preserve">Пристигане в </w:t>
      </w:r>
      <w:r w:rsidRPr="00857F7E">
        <w:rPr>
          <w:bCs/>
        </w:rPr>
        <w:t xml:space="preserve">Маракеш. </w:t>
      </w:r>
      <w:r w:rsidRPr="00857F7E">
        <w:t xml:space="preserve">Вечеря и нощувка в </w:t>
      </w:r>
      <w:r w:rsidRPr="00857F7E">
        <w:rPr>
          <w:bCs/>
        </w:rPr>
        <w:t>Маракеш.</w:t>
      </w:r>
      <w:r w:rsidRPr="00857F7E">
        <w:t xml:space="preserve"> </w:t>
      </w:r>
    </w:p>
    <w:p w:rsidR="00BB594C" w:rsidRDefault="00BB594C" w:rsidP="00BB594C">
      <w:pPr>
        <w:jc w:val="both"/>
      </w:pPr>
    </w:p>
    <w:p w:rsidR="00BB594C" w:rsidRPr="00857F7E" w:rsidRDefault="00BB594C" w:rsidP="00BB594C">
      <w:pPr>
        <w:jc w:val="both"/>
      </w:pPr>
      <w:r>
        <w:rPr>
          <w:b/>
          <w:bCs/>
        </w:rPr>
        <w:t xml:space="preserve">7 ДЕН </w:t>
      </w:r>
      <w:r w:rsidRPr="00511D82">
        <w:rPr>
          <w:b/>
          <w:bCs/>
        </w:rPr>
        <w:t>–</w:t>
      </w:r>
      <w:r w:rsidRPr="00190057">
        <w:rPr>
          <w:b/>
        </w:rPr>
        <w:t xml:space="preserve"> </w:t>
      </w:r>
      <w:r w:rsidRPr="00857F7E">
        <w:t>Закуска. Разглеждане на</w:t>
      </w:r>
      <w:r w:rsidRPr="00857F7E">
        <w:rPr>
          <w:bCs/>
        </w:rPr>
        <w:t xml:space="preserve"> гр.Маракеш </w:t>
      </w:r>
      <w:r w:rsidRPr="00857F7E">
        <w:t xml:space="preserve">- </w:t>
      </w:r>
      <w:r w:rsidRPr="00857F7E">
        <w:rPr>
          <w:bCs/>
        </w:rPr>
        <w:t>“перлата на юга”,</w:t>
      </w:r>
      <w:r w:rsidRPr="00857F7E">
        <w:t xml:space="preserve"> основан от </w:t>
      </w:r>
      <w:r w:rsidRPr="00857F7E">
        <w:rPr>
          <w:bCs/>
        </w:rPr>
        <w:t>династията на Алморадивите</w:t>
      </w:r>
      <w:r w:rsidRPr="00857F7E">
        <w:t xml:space="preserve"> през 11 век. Панорамна обиколка на историческата част на града – </w:t>
      </w:r>
      <w:r w:rsidRPr="00857F7E">
        <w:rPr>
          <w:bCs/>
        </w:rPr>
        <w:t>градините Менара, кулата Кутубия</w:t>
      </w:r>
      <w:r w:rsidRPr="00857F7E">
        <w:t xml:space="preserve">. След обяд – </w:t>
      </w:r>
      <w:r w:rsidRPr="00857F7E">
        <w:rPr>
          <w:bCs/>
        </w:rPr>
        <w:t>разходка из арабския сук (пазар) и посещение на Двореца Джемаа ел Фна.</w:t>
      </w:r>
      <w:r w:rsidRPr="00857F7E">
        <w:t xml:space="preserve"> Вечерта, по възможност - </w:t>
      </w:r>
      <w:r w:rsidRPr="00857F7E">
        <w:rPr>
          <w:bCs/>
        </w:rPr>
        <w:t>светлинно шоу на Площад “Джемаа ел Фна”.</w:t>
      </w:r>
      <w:r w:rsidRPr="00857F7E">
        <w:t xml:space="preserve"> Вечеря и нощувка  в  </w:t>
      </w:r>
      <w:r w:rsidRPr="00857F7E">
        <w:rPr>
          <w:bCs/>
        </w:rPr>
        <w:t>Маракеш.</w:t>
      </w:r>
    </w:p>
    <w:p w:rsidR="00BB594C" w:rsidRDefault="00BB594C" w:rsidP="00BB594C">
      <w:pPr>
        <w:jc w:val="both"/>
      </w:pPr>
    </w:p>
    <w:p w:rsidR="00BB594C" w:rsidRPr="00857F7E" w:rsidRDefault="00BB594C" w:rsidP="00BB594C">
      <w:pPr>
        <w:jc w:val="both"/>
        <w:rPr>
          <w:bCs/>
        </w:rPr>
      </w:pPr>
      <w:r>
        <w:rPr>
          <w:b/>
          <w:bCs/>
        </w:rPr>
        <w:t>8 ДЕН</w:t>
      </w:r>
      <w:r>
        <w:t xml:space="preserve"> </w:t>
      </w:r>
      <w:r w:rsidRPr="00511D82">
        <w:rPr>
          <w:b/>
        </w:rPr>
        <w:t xml:space="preserve">– </w:t>
      </w:r>
      <w:r>
        <w:t xml:space="preserve"> </w:t>
      </w:r>
      <w:r w:rsidRPr="00857F7E">
        <w:t>Закуска. Свобод</w:t>
      </w:r>
      <w:r w:rsidRPr="00857F7E">
        <w:rPr>
          <w:lang w:val="en-US"/>
        </w:rPr>
        <w:t>e</w:t>
      </w:r>
      <w:r w:rsidRPr="00857F7E">
        <w:t>н ден</w:t>
      </w:r>
      <w:r w:rsidRPr="00857F7E">
        <w:rPr>
          <w:bCs/>
        </w:rPr>
        <w:t xml:space="preserve"> </w:t>
      </w:r>
      <w:r w:rsidRPr="00857F7E">
        <w:t>в</w:t>
      </w:r>
      <w:r w:rsidRPr="00857F7E">
        <w:rPr>
          <w:bCs/>
        </w:rPr>
        <w:t xml:space="preserve"> Маракеш</w:t>
      </w:r>
      <w:r w:rsidRPr="00857F7E">
        <w:t xml:space="preserve"> или по желание – </w:t>
      </w:r>
      <w:r w:rsidRPr="00857F7E">
        <w:rPr>
          <w:bCs/>
        </w:rPr>
        <w:t>възможност за  еднодневна екскурзия до берберските градчета Аит Бен Хаду Касбах и Касбах Телует през Атласките планини</w:t>
      </w:r>
      <w:r>
        <w:rPr>
          <w:bCs/>
          <w:lang w:val="en-US"/>
        </w:rPr>
        <w:t xml:space="preserve"> </w:t>
      </w:r>
      <w:r>
        <w:rPr>
          <w:bCs/>
        </w:rPr>
        <w:t xml:space="preserve"> с включен </w:t>
      </w:r>
      <w:r>
        <w:t>о</w:t>
      </w:r>
      <w:r w:rsidRPr="00857F7E">
        <w:t xml:space="preserve">бяд в </w:t>
      </w:r>
      <w:r w:rsidRPr="00857F7E">
        <w:rPr>
          <w:bCs/>
        </w:rPr>
        <w:t>номадските шатри  на  Касбах Телует</w:t>
      </w:r>
      <w:r>
        <w:rPr>
          <w:bCs/>
        </w:rPr>
        <w:t>*.</w:t>
      </w:r>
      <w:r w:rsidRPr="00857F7E">
        <w:rPr>
          <w:bCs/>
        </w:rPr>
        <w:t xml:space="preserve"> </w:t>
      </w:r>
      <w:r w:rsidRPr="00857F7E">
        <w:t xml:space="preserve">След обяд -  връщане към </w:t>
      </w:r>
      <w:r w:rsidRPr="00857F7E">
        <w:rPr>
          <w:bCs/>
        </w:rPr>
        <w:t>Маракеш</w:t>
      </w:r>
      <w:r w:rsidRPr="00857F7E">
        <w:t xml:space="preserve"> през най-високият дял на </w:t>
      </w:r>
      <w:r w:rsidRPr="00857F7E">
        <w:rPr>
          <w:bCs/>
        </w:rPr>
        <w:t xml:space="preserve">Атласките планини. В късния след обяд - отпътуване за Казабланка. </w:t>
      </w:r>
      <w:r w:rsidRPr="00857F7E">
        <w:t xml:space="preserve"> Вечеря и нощувка в  Казабланка</w:t>
      </w:r>
      <w:r w:rsidRPr="00857F7E">
        <w:rPr>
          <w:bCs/>
        </w:rPr>
        <w:t>.</w:t>
      </w:r>
    </w:p>
    <w:p w:rsidR="00BB594C" w:rsidRDefault="00BB594C" w:rsidP="00BB594C">
      <w:pPr>
        <w:jc w:val="both"/>
      </w:pPr>
    </w:p>
    <w:p w:rsidR="00BB594C" w:rsidRPr="00857F7E" w:rsidRDefault="00BB594C" w:rsidP="00BB594C">
      <w:pPr>
        <w:jc w:val="both"/>
        <w:rPr>
          <w:b/>
        </w:rPr>
      </w:pPr>
      <w:r>
        <w:rPr>
          <w:b/>
          <w:bCs/>
        </w:rPr>
        <w:t>9 ДЕН</w:t>
      </w:r>
      <w:r>
        <w:t xml:space="preserve"> </w:t>
      </w:r>
      <w:r w:rsidRPr="00511D82">
        <w:rPr>
          <w:b/>
        </w:rPr>
        <w:t>–</w:t>
      </w:r>
      <w:r w:rsidRPr="00190057">
        <w:rPr>
          <w:b/>
        </w:rPr>
        <w:t xml:space="preserve"> </w:t>
      </w:r>
      <w:r w:rsidRPr="00857F7E">
        <w:t xml:space="preserve">Закуска. </w:t>
      </w:r>
      <w:r w:rsidR="00927840">
        <w:rPr>
          <w:bCs/>
        </w:rPr>
        <w:t>Т</w:t>
      </w:r>
      <w:r w:rsidRPr="00857F7E">
        <w:t xml:space="preserve">рансфер до летището </w:t>
      </w:r>
      <w:r w:rsidR="00927840">
        <w:t xml:space="preserve">за </w:t>
      </w:r>
      <w:r w:rsidRPr="00857F7E">
        <w:rPr>
          <w:bCs/>
        </w:rPr>
        <w:t>полет Казабланка – Франкфурт</w:t>
      </w:r>
      <w:r>
        <w:rPr>
          <w:bCs/>
          <w:lang w:val="en-US"/>
        </w:rPr>
        <w:t xml:space="preserve"> </w:t>
      </w:r>
      <w:r w:rsidRPr="00857F7E">
        <w:t xml:space="preserve"> с </w:t>
      </w:r>
      <w:r w:rsidRPr="00857F7E">
        <w:rPr>
          <w:i/>
        </w:rPr>
        <w:t>“</w:t>
      </w:r>
      <w:r w:rsidRPr="00857F7E">
        <w:rPr>
          <w:i/>
          <w:lang w:val="en-US"/>
        </w:rPr>
        <w:t>Lufthan</w:t>
      </w:r>
      <w:r>
        <w:rPr>
          <w:i/>
          <w:lang w:val="en-US"/>
        </w:rPr>
        <w:t>s</w:t>
      </w:r>
      <w:r w:rsidRPr="00857F7E">
        <w:rPr>
          <w:i/>
          <w:lang w:val="en-US"/>
        </w:rPr>
        <w:t>a</w:t>
      </w:r>
      <w:r w:rsidRPr="00857F7E">
        <w:rPr>
          <w:i/>
        </w:rPr>
        <w:t xml:space="preserve">”. </w:t>
      </w:r>
      <w:r w:rsidRPr="00857F7E">
        <w:rPr>
          <w:sz w:val="18"/>
        </w:rPr>
        <w:t xml:space="preserve"> </w:t>
      </w:r>
      <w:r w:rsidRPr="00857F7E">
        <w:rPr>
          <w:bCs/>
        </w:rPr>
        <w:t xml:space="preserve">Кацане във Франкфурт </w:t>
      </w:r>
      <w:r w:rsidR="00927840">
        <w:rPr>
          <w:bCs/>
        </w:rPr>
        <w:t>следва</w:t>
      </w:r>
      <w:r w:rsidRPr="00857F7E">
        <w:t xml:space="preserve"> полет Франкфурт – София. </w:t>
      </w:r>
      <w:r w:rsidRPr="00857F7E">
        <w:rPr>
          <w:bCs/>
        </w:rPr>
        <w:t xml:space="preserve"> </w:t>
      </w:r>
      <w:r w:rsidRPr="00857F7E">
        <w:t>Пристигане на летище София</w:t>
      </w:r>
      <w:r w:rsidR="00927840">
        <w:t>.</w:t>
      </w:r>
    </w:p>
    <w:p w:rsidR="00927840" w:rsidRDefault="00927840" w:rsidP="00927840">
      <w:pPr>
        <w:shd w:val="clear" w:color="auto" w:fill="FFFFFF"/>
        <w:spacing w:line="285" w:lineRule="atLeast"/>
        <w:jc w:val="both"/>
        <w:rPr>
          <w:b/>
          <w:color w:val="000000" w:themeColor="text1"/>
          <w:sz w:val="21"/>
          <w:szCs w:val="21"/>
          <w:u w:val="single"/>
        </w:rPr>
      </w:pPr>
    </w:p>
    <w:p w:rsidR="00927840" w:rsidRPr="00194A9A" w:rsidRDefault="00927840" w:rsidP="00927840">
      <w:pPr>
        <w:shd w:val="clear" w:color="auto" w:fill="FFFFFF"/>
        <w:spacing w:line="285" w:lineRule="atLeast"/>
        <w:jc w:val="both"/>
        <w:rPr>
          <w:b/>
          <w:color w:val="000000" w:themeColor="text1"/>
          <w:sz w:val="21"/>
          <w:szCs w:val="21"/>
        </w:rPr>
      </w:pPr>
      <w:r w:rsidRPr="00194A9A">
        <w:rPr>
          <w:b/>
          <w:color w:val="000000" w:themeColor="text1"/>
          <w:sz w:val="21"/>
          <w:szCs w:val="21"/>
          <w:u w:val="single"/>
        </w:rPr>
        <w:t>УТОЧНЕНИЕ:</w:t>
      </w:r>
      <w:r w:rsidRPr="00194A9A">
        <w:rPr>
          <w:b/>
          <w:color w:val="000000" w:themeColor="text1"/>
          <w:sz w:val="21"/>
          <w:szCs w:val="21"/>
        </w:rPr>
        <w:t xml:space="preserve">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BB594C" w:rsidRPr="00857F7E" w:rsidRDefault="00BB594C" w:rsidP="00BB594C">
      <w:pPr>
        <w:jc w:val="both"/>
      </w:pPr>
    </w:p>
    <w:p w:rsidR="00BB594C" w:rsidRPr="00350E94" w:rsidRDefault="00BB594C" w:rsidP="00BB594C">
      <w:pPr>
        <w:jc w:val="both"/>
        <w:rPr>
          <w:b/>
          <w:bCs/>
          <w:u w:val="single"/>
        </w:rPr>
      </w:pPr>
      <w:r w:rsidRPr="00E323DB">
        <w:rPr>
          <w:b/>
          <w:bCs/>
          <w:u w:val="single"/>
        </w:rPr>
        <w:t>ПОЯСНЕНИЯ:</w:t>
      </w:r>
    </w:p>
    <w:p w:rsidR="00BB594C" w:rsidRDefault="00BB594C" w:rsidP="00BB594C">
      <w:pPr>
        <w:numPr>
          <w:ilvl w:val="0"/>
          <w:numId w:val="38"/>
        </w:numPr>
        <w:jc w:val="both"/>
        <w:rPr>
          <w:b/>
          <w:bCs/>
          <w:sz w:val="18"/>
        </w:rPr>
      </w:pPr>
      <w:r>
        <w:rPr>
          <w:b/>
          <w:bCs/>
          <w:sz w:val="18"/>
        </w:rPr>
        <w:t>В ЦЕНАТА СА ВКЛЮЧЕНИ:</w:t>
      </w:r>
    </w:p>
    <w:p w:rsidR="00BB594C" w:rsidRPr="005208D8" w:rsidRDefault="00BB594C" w:rsidP="00BB594C">
      <w:pPr>
        <w:pStyle w:val="BodyTextIndent"/>
        <w:numPr>
          <w:ilvl w:val="0"/>
          <w:numId w:val="39"/>
        </w:numPr>
        <w:spacing w:after="0"/>
        <w:jc w:val="both"/>
        <w:rPr>
          <w:szCs w:val="22"/>
        </w:rPr>
      </w:pPr>
      <w:r w:rsidRPr="005208D8">
        <w:rPr>
          <w:szCs w:val="22"/>
        </w:rPr>
        <w:t xml:space="preserve">самолетните билети София - </w:t>
      </w:r>
      <w:r>
        <w:rPr>
          <w:szCs w:val="22"/>
        </w:rPr>
        <w:t>Франкфурт</w:t>
      </w:r>
      <w:r w:rsidRPr="005208D8">
        <w:rPr>
          <w:szCs w:val="22"/>
        </w:rPr>
        <w:t xml:space="preserve"> - Казабланка и Казабланка - </w:t>
      </w:r>
      <w:r>
        <w:rPr>
          <w:szCs w:val="22"/>
        </w:rPr>
        <w:t>Франкфурт</w:t>
      </w:r>
      <w:r w:rsidRPr="005208D8">
        <w:rPr>
          <w:szCs w:val="22"/>
        </w:rPr>
        <w:t xml:space="preserve"> - София;</w:t>
      </w:r>
    </w:p>
    <w:p w:rsidR="00BB594C" w:rsidRDefault="00BB594C" w:rsidP="00BB594C">
      <w:pPr>
        <w:numPr>
          <w:ilvl w:val="4"/>
          <w:numId w:val="40"/>
        </w:numPr>
        <w:tabs>
          <w:tab w:val="clear" w:pos="3960"/>
          <w:tab w:val="num" w:pos="1080"/>
        </w:tabs>
        <w:ind w:hanging="3240"/>
        <w:jc w:val="both"/>
        <w:rPr>
          <w:sz w:val="22"/>
          <w:szCs w:val="22"/>
        </w:rPr>
      </w:pPr>
      <w:r w:rsidRPr="00190057">
        <w:rPr>
          <w:sz w:val="22"/>
          <w:szCs w:val="22"/>
        </w:rPr>
        <w:t xml:space="preserve">летищни такси – </w:t>
      </w:r>
      <w:r w:rsidRPr="005208D8">
        <w:rPr>
          <w:b/>
          <w:sz w:val="22"/>
          <w:szCs w:val="22"/>
        </w:rPr>
        <w:t>411 лв/</w:t>
      </w:r>
      <w:r>
        <w:rPr>
          <w:sz w:val="22"/>
          <w:szCs w:val="22"/>
        </w:rPr>
        <w:t xml:space="preserve"> </w:t>
      </w:r>
      <w:r w:rsidRPr="00190057">
        <w:rPr>
          <w:b/>
          <w:sz w:val="22"/>
          <w:szCs w:val="22"/>
        </w:rPr>
        <w:t>210 евро</w:t>
      </w:r>
      <w:r w:rsidRPr="00190057">
        <w:rPr>
          <w:sz w:val="22"/>
          <w:szCs w:val="22"/>
        </w:rPr>
        <w:t xml:space="preserve"> - подлежат на потвърждение;</w:t>
      </w:r>
    </w:p>
    <w:p w:rsidR="003C62A3" w:rsidRPr="003C62A3" w:rsidRDefault="003C62A3" w:rsidP="003C62A3">
      <w:pPr>
        <w:pStyle w:val="ListParagraph"/>
        <w:numPr>
          <w:ilvl w:val="0"/>
          <w:numId w:val="40"/>
        </w:numPr>
        <w:jc w:val="both"/>
        <w:rPr>
          <w:rFonts w:ascii="Times New Roman" w:hAnsi="Times New Roman" w:cs="Times New Roman"/>
        </w:rPr>
      </w:pPr>
      <w:r w:rsidRPr="003C62A3">
        <w:rPr>
          <w:rFonts w:ascii="Times New Roman" w:hAnsi="Times New Roman" w:cs="Times New Roman"/>
          <w:b/>
          <w:color w:val="000000" w:themeColor="text1"/>
          <w:u w:val="single"/>
        </w:rPr>
        <w:t>ПОЛЕТНА ИНФОРМАЦИЯ:</w:t>
      </w:r>
    </w:p>
    <w:p w:rsidR="003C62A3" w:rsidRPr="003C62A3" w:rsidRDefault="003C62A3" w:rsidP="003C62A3">
      <w:pPr>
        <w:pStyle w:val="ListParagraph"/>
        <w:numPr>
          <w:ilvl w:val="0"/>
          <w:numId w:val="40"/>
        </w:numPr>
        <w:rPr>
          <w:rFonts w:ascii="Times New Roman" w:hAnsi="Times New Roman" w:cs="Times New Roman"/>
        </w:rPr>
      </w:pPr>
      <w:r w:rsidRPr="003C62A3">
        <w:rPr>
          <w:rFonts w:ascii="Times New Roman" w:hAnsi="Times New Roman" w:cs="Times New Roman"/>
          <w:b/>
          <w:bCs/>
        </w:rPr>
        <w:t>1 ДЕН –</w:t>
      </w:r>
      <w:r w:rsidRPr="003C62A3">
        <w:rPr>
          <w:rFonts w:ascii="Times New Roman" w:hAnsi="Times New Roman" w:cs="Times New Roman"/>
          <w:b/>
        </w:rPr>
        <w:t xml:space="preserve"> </w:t>
      </w:r>
      <w:proofErr w:type="spellStart"/>
      <w:r w:rsidRPr="003C62A3">
        <w:rPr>
          <w:rFonts w:ascii="Times New Roman" w:hAnsi="Times New Roman" w:cs="Times New Roman"/>
        </w:rPr>
        <w:t>Среща</w:t>
      </w:r>
      <w:proofErr w:type="spellEnd"/>
      <w:r w:rsidRPr="003C62A3">
        <w:rPr>
          <w:rFonts w:ascii="Times New Roman" w:hAnsi="Times New Roman" w:cs="Times New Roman"/>
        </w:rPr>
        <w:t xml:space="preserve"> в </w:t>
      </w:r>
      <w:r w:rsidRPr="003C62A3">
        <w:rPr>
          <w:rFonts w:ascii="Times New Roman" w:hAnsi="Times New Roman" w:cs="Times New Roman"/>
          <w:b/>
        </w:rPr>
        <w:t>15.20 ч</w:t>
      </w:r>
      <w:r w:rsidRPr="003C62A3">
        <w:rPr>
          <w:rFonts w:ascii="Times New Roman" w:hAnsi="Times New Roman" w:cs="Times New Roman"/>
        </w:rPr>
        <w:t xml:space="preserve">. </w:t>
      </w:r>
      <w:proofErr w:type="spellStart"/>
      <w:r w:rsidRPr="003C62A3">
        <w:rPr>
          <w:rFonts w:ascii="Times New Roman" w:hAnsi="Times New Roman" w:cs="Times New Roman"/>
        </w:rPr>
        <w:t>на</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летище</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София</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Терминал</w:t>
      </w:r>
      <w:proofErr w:type="spellEnd"/>
      <w:r w:rsidRPr="003C62A3">
        <w:rPr>
          <w:rFonts w:ascii="Times New Roman" w:hAnsi="Times New Roman" w:cs="Times New Roman"/>
        </w:rPr>
        <w:t xml:space="preserve"> 2. </w:t>
      </w:r>
      <w:proofErr w:type="spellStart"/>
      <w:r w:rsidRPr="003C62A3">
        <w:rPr>
          <w:rFonts w:ascii="Times New Roman" w:hAnsi="Times New Roman" w:cs="Times New Roman"/>
        </w:rPr>
        <w:t>Полет</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bCs/>
        </w:rPr>
        <w:t>София</w:t>
      </w:r>
      <w:proofErr w:type="spellEnd"/>
      <w:r w:rsidRPr="003C62A3">
        <w:rPr>
          <w:rFonts w:ascii="Times New Roman" w:hAnsi="Times New Roman" w:cs="Times New Roman"/>
          <w:bCs/>
        </w:rPr>
        <w:t xml:space="preserve"> – </w:t>
      </w:r>
      <w:proofErr w:type="spellStart"/>
      <w:r w:rsidRPr="003C62A3">
        <w:rPr>
          <w:rFonts w:ascii="Times New Roman" w:hAnsi="Times New Roman" w:cs="Times New Roman"/>
          <w:bCs/>
        </w:rPr>
        <w:t>Франкфурт</w:t>
      </w:r>
      <w:proofErr w:type="spellEnd"/>
      <w:r w:rsidRPr="003C62A3">
        <w:rPr>
          <w:rFonts w:ascii="Times New Roman" w:hAnsi="Times New Roman" w:cs="Times New Roman"/>
          <w:bCs/>
        </w:rPr>
        <w:t xml:space="preserve"> </w:t>
      </w:r>
      <w:r w:rsidRPr="003C62A3">
        <w:rPr>
          <w:rFonts w:ascii="Times New Roman" w:hAnsi="Times New Roman" w:cs="Times New Roman"/>
        </w:rPr>
        <w:t xml:space="preserve">в </w:t>
      </w:r>
      <w:r w:rsidRPr="003C62A3">
        <w:rPr>
          <w:rFonts w:ascii="Times New Roman" w:hAnsi="Times New Roman" w:cs="Times New Roman"/>
          <w:b/>
        </w:rPr>
        <w:t>11.50 ч.</w:t>
      </w:r>
      <w:r w:rsidRPr="003C62A3">
        <w:rPr>
          <w:rFonts w:ascii="Times New Roman" w:hAnsi="Times New Roman" w:cs="Times New Roman"/>
        </w:rPr>
        <w:t xml:space="preserve"> с </w:t>
      </w:r>
      <w:r w:rsidRPr="003C62A3">
        <w:rPr>
          <w:rFonts w:ascii="Times New Roman" w:hAnsi="Times New Roman" w:cs="Times New Roman"/>
          <w:i/>
        </w:rPr>
        <w:t xml:space="preserve">“Lufthansa”. </w:t>
      </w:r>
      <w:r w:rsidRPr="003C62A3">
        <w:rPr>
          <w:rFonts w:ascii="Times New Roman" w:hAnsi="Times New Roman" w:cs="Times New Roman"/>
        </w:rPr>
        <w:t xml:space="preserve"> </w:t>
      </w:r>
      <w:proofErr w:type="spellStart"/>
      <w:r w:rsidRPr="003C62A3">
        <w:rPr>
          <w:rFonts w:ascii="Times New Roman" w:hAnsi="Times New Roman" w:cs="Times New Roman"/>
        </w:rPr>
        <w:t>Кацане</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във</w:t>
      </w:r>
      <w:proofErr w:type="spellEnd"/>
      <w:r w:rsidRPr="003C62A3">
        <w:rPr>
          <w:rFonts w:ascii="Times New Roman" w:hAnsi="Times New Roman" w:cs="Times New Roman"/>
        </w:rPr>
        <w:t xml:space="preserve"> </w:t>
      </w:r>
      <w:proofErr w:type="spellStart"/>
      <w:proofErr w:type="gramStart"/>
      <w:r w:rsidRPr="003C62A3">
        <w:rPr>
          <w:rFonts w:ascii="Times New Roman" w:hAnsi="Times New Roman" w:cs="Times New Roman"/>
        </w:rPr>
        <w:t>Франкфурт</w:t>
      </w:r>
      <w:proofErr w:type="spellEnd"/>
      <w:r w:rsidRPr="003C62A3">
        <w:rPr>
          <w:rFonts w:ascii="Times New Roman" w:hAnsi="Times New Roman" w:cs="Times New Roman"/>
        </w:rPr>
        <w:t xml:space="preserve">  </w:t>
      </w:r>
      <w:r w:rsidRPr="003C62A3">
        <w:rPr>
          <w:rFonts w:ascii="Times New Roman" w:hAnsi="Times New Roman" w:cs="Times New Roman"/>
          <w:bCs/>
        </w:rPr>
        <w:t>в</w:t>
      </w:r>
      <w:proofErr w:type="gramEnd"/>
      <w:r w:rsidRPr="003C62A3">
        <w:rPr>
          <w:rFonts w:ascii="Times New Roman" w:hAnsi="Times New Roman" w:cs="Times New Roman"/>
          <w:bCs/>
        </w:rPr>
        <w:t xml:space="preserve"> </w:t>
      </w:r>
      <w:r w:rsidRPr="003C62A3">
        <w:rPr>
          <w:rFonts w:ascii="Times New Roman" w:hAnsi="Times New Roman" w:cs="Times New Roman"/>
          <w:b/>
          <w:bCs/>
        </w:rPr>
        <w:t>13.10</w:t>
      </w:r>
      <w:r w:rsidRPr="003C62A3">
        <w:rPr>
          <w:rFonts w:ascii="Times New Roman" w:hAnsi="Times New Roman" w:cs="Times New Roman"/>
          <w:b/>
        </w:rPr>
        <w:t xml:space="preserve"> ч.</w:t>
      </w:r>
      <w:r w:rsidRPr="003C62A3">
        <w:rPr>
          <w:rFonts w:ascii="Times New Roman" w:hAnsi="Times New Roman" w:cs="Times New Roman"/>
        </w:rPr>
        <w:t xml:space="preserve"> В </w:t>
      </w:r>
      <w:r w:rsidRPr="003C62A3">
        <w:rPr>
          <w:rFonts w:ascii="Times New Roman" w:hAnsi="Times New Roman" w:cs="Times New Roman"/>
          <w:b/>
        </w:rPr>
        <w:t>18.30 ч.</w:t>
      </w:r>
      <w:r w:rsidRPr="003C62A3">
        <w:rPr>
          <w:rFonts w:ascii="Times New Roman" w:hAnsi="Times New Roman" w:cs="Times New Roman"/>
        </w:rPr>
        <w:t xml:space="preserve"> </w:t>
      </w:r>
      <w:proofErr w:type="spellStart"/>
      <w:r w:rsidRPr="003C62A3">
        <w:rPr>
          <w:rFonts w:ascii="Times New Roman" w:hAnsi="Times New Roman" w:cs="Times New Roman"/>
        </w:rPr>
        <w:t>полет</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Франкфурт</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Казабланка</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Пристигане</w:t>
      </w:r>
      <w:proofErr w:type="spellEnd"/>
      <w:r w:rsidRPr="003C62A3">
        <w:rPr>
          <w:rFonts w:ascii="Times New Roman" w:hAnsi="Times New Roman" w:cs="Times New Roman"/>
        </w:rPr>
        <w:t xml:space="preserve"> </w:t>
      </w:r>
      <w:proofErr w:type="gramStart"/>
      <w:r w:rsidRPr="003C62A3">
        <w:rPr>
          <w:rFonts w:ascii="Times New Roman" w:hAnsi="Times New Roman" w:cs="Times New Roman"/>
        </w:rPr>
        <w:t xml:space="preserve">в  </w:t>
      </w:r>
      <w:proofErr w:type="spellStart"/>
      <w:r w:rsidRPr="003C62A3">
        <w:rPr>
          <w:rFonts w:ascii="Times New Roman" w:hAnsi="Times New Roman" w:cs="Times New Roman"/>
          <w:bCs/>
        </w:rPr>
        <w:t>Казабланка</w:t>
      </w:r>
      <w:proofErr w:type="spellEnd"/>
      <w:proofErr w:type="gramEnd"/>
      <w:r w:rsidRPr="003C62A3">
        <w:rPr>
          <w:rFonts w:ascii="Times New Roman" w:hAnsi="Times New Roman" w:cs="Times New Roman"/>
          <w:bCs/>
        </w:rPr>
        <w:t xml:space="preserve"> </w:t>
      </w:r>
      <w:r w:rsidRPr="003C62A3">
        <w:rPr>
          <w:rFonts w:ascii="Times New Roman" w:hAnsi="Times New Roman" w:cs="Times New Roman"/>
        </w:rPr>
        <w:t xml:space="preserve">в </w:t>
      </w:r>
      <w:r w:rsidRPr="003C62A3">
        <w:rPr>
          <w:rFonts w:ascii="Times New Roman" w:hAnsi="Times New Roman" w:cs="Times New Roman"/>
          <w:b/>
        </w:rPr>
        <w:t>21.05 ч</w:t>
      </w:r>
      <w:r w:rsidRPr="003C62A3">
        <w:rPr>
          <w:rFonts w:ascii="Times New Roman" w:hAnsi="Times New Roman" w:cs="Times New Roman"/>
        </w:rPr>
        <w:t xml:space="preserve">. </w:t>
      </w:r>
    </w:p>
    <w:p w:rsidR="003C62A3" w:rsidRPr="003C62A3" w:rsidRDefault="003C62A3" w:rsidP="003C62A3">
      <w:pPr>
        <w:pStyle w:val="ListParagraph"/>
        <w:numPr>
          <w:ilvl w:val="0"/>
          <w:numId w:val="40"/>
        </w:numPr>
        <w:rPr>
          <w:rFonts w:ascii="Times New Roman" w:hAnsi="Times New Roman" w:cs="Times New Roman"/>
          <w:b/>
        </w:rPr>
      </w:pPr>
      <w:r w:rsidRPr="003C62A3">
        <w:rPr>
          <w:rFonts w:ascii="Times New Roman" w:hAnsi="Times New Roman" w:cs="Times New Roman"/>
          <w:b/>
        </w:rPr>
        <w:t xml:space="preserve">9 </w:t>
      </w:r>
      <w:r w:rsidRPr="003C62A3">
        <w:rPr>
          <w:rFonts w:ascii="Times New Roman" w:hAnsi="Times New Roman" w:cs="Times New Roman"/>
          <w:b/>
          <w:bCs/>
        </w:rPr>
        <w:t>ДЕН</w:t>
      </w:r>
      <w:r w:rsidRPr="003C62A3">
        <w:rPr>
          <w:rFonts w:ascii="Times New Roman" w:hAnsi="Times New Roman" w:cs="Times New Roman"/>
        </w:rPr>
        <w:t xml:space="preserve"> </w:t>
      </w:r>
      <w:r w:rsidRPr="003C62A3">
        <w:rPr>
          <w:rFonts w:ascii="Times New Roman" w:hAnsi="Times New Roman" w:cs="Times New Roman"/>
          <w:b/>
        </w:rPr>
        <w:t xml:space="preserve">– </w:t>
      </w:r>
      <w:r w:rsidRPr="003C62A3">
        <w:rPr>
          <w:rFonts w:ascii="Times New Roman" w:hAnsi="Times New Roman" w:cs="Times New Roman"/>
          <w:bCs/>
        </w:rPr>
        <w:t xml:space="preserve">В </w:t>
      </w:r>
      <w:r w:rsidRPr="003C62A3">
        <w:rPr>
          <w:rFonts w:ascii="Times New Roman" w:hAnsi="Times New Roman" w:cs="Times New Roman"/>
          <w:b/>
          <w:bCs/>
        </w:rPr>
        <w:t>11.00 ч</w:t>
      </w:r>
      <w:r w:rsidRPr="003C62A3">
        <w:rPr>
          <w:rFonts w:ascii="Times New Roman" w:hAnsi="Times New Roman" w:cs="Times New Roman"/>
          <w:bCs/>
        </w:rPr>
        <w:t xml:space="preserve">. - </w:t>
      </w:r>
      <w:proofErr w:type="spellStart"/>
      <w:r w:rsidRPr="003C62A3">
        <w:rPr>
          <w:rFonts w:ascii="Times New Roman" w:hAnsi="Times New Roman" w:cs="Times New Roman"/>
          <w:bCs/>
        </w:rPr>
        <w:t>т</w:t>
      </w:r>
      <w:r w:rsidRPr="003C62A3">
        <w:rPr>
          <w:rFonts w:ascii="Times New Roman" w:hAnsi="Times New Roman" w:cs="Times New Roman"/>
        </w:rPr>
        <w:t>рансфер</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до</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летището</w:t>
      </w:r>
      <w:proofErr w:type="spellEnd"/>
      <w:r w:rsidRPr="003C62A3">
        <w:rPr>
          <w:rFonts w:ascii="Times New Roman" w:hAnsi="Times New Roman" w:cs="Times New Roman"/>
        </w:rPr>
        <w:t xml:space="preserve"> и в </w:t>
      </w:r>
      <w:r w:rsidRPr="003C62A3">
        <w:rPr>
          <w:rFonts w:ascii="Times New Roman" w:hAnsi="Times New Roman" w:cs="Times New Roman"/>
          <w:b/>
        </w:rPr>
        <w:t>13.00 ч</w:t>
      </w:r>
      <w:r w:rsidRPr="003C62A3">
        <w:rPr>
          <w:rFonts w:ascii="Times New Roman" w:hAnsi="Times New Roman" w:cs="Times New Roman"/>
        </w:rPr>
        <w:t xml:space="preserve">.  - </w:t>
      </w:r>
      <w:proofErr w:type="spellStart"/>
      <w:r w:rsidRPr="003C62A3">
        <w:rPr>
          <w:rFonts w:ascii="Times New Roman" w:hAnsi="Times New Roman" w:cs="Times New Roman"/>
          <w:bCs/>
        </w:rPr>
        <w:t>полет</w:t>
      </w:r>
      <w:proofErr w:type="spellEnd"/>
      <w:r w:rsidRPr="003C62A3">
        <w:rPr>
          <w:rFonts w:ascii="Times New Roman" w:hAnsi="Times New Roman" w:cs="Times New Roman"/>
          <w:bCs/>
        </w:rPr>
        <w:t xml:space="preserve"> </w:t>
      </w:r>
      <w:proofErr w:type="spellStart"/>
      <w:r w:rsidRPr="003C62A3">
        <w:rPr>
          <w:rFonts w:ascii="Times New Roman" w:hAnsi="Times New Roman" w:cs="Times New Roman"/>
          <w:bCs/>
        </w:rPr>
        <w:t>Казабланка</w:t>
      </w:r>
      <w:proofErr w:type="spellEnd"/>
      <w:r w:rsidRPr="003C62A3">
        <w:rPr>
          <w:rFonts w:ascii="Times New Roman" w:hAnsi="Times New Roman" w:cs="Times New Roman"/>
          <w:bCs/>
        </w:rPr>
        <w:t xml:space="preserve"> – </w:t>
      </w:r>
      <w:proofErr w:type="spellStart"/>
      <w:proofErr w:type="gramStart"/>
      <w:r w:rsidRPr="003C62A3">
        <w:rPr>
          <w:rFonts w:ascii="Times New Roman" w:hAnsi="Times New Roman" w:cs="Times New Roman"/>
          <w:bCs/>
        </w:rPr>
        <w:t>Франкфурт</w:t>
      </w:r>
      <w:r w:rsidRPr="003C62A3">
        <w:rPr>
          <w:rFonts w:ascii="Times New Roman" w:hAnsi="Times New Roman" w:cs="Times New Roman"/>
          <w:i/>
        </w:rPr>
        <w:t>“</w:t>
      </w:r>
      <w:proofErr w:type="gramEnd"/>
      <w:r w:rsidRPr="003C62A3">
        <w:rPr>
          <w:rFonts w:ascii="Times New Roman" w:hAnsi="Times New Roman" w:cs="Times New Roman"/>
          <w:i/>
        </w:rPr>
        <w:t>Lufthansa</w:t>
      </w:r>
      <w:proofErr w:type="spellEnd"/>
      <w:r w:rsidRPr="003C62A3">
        <w:rPr>
          <w:rFonts w:ascii="Times New Roman" w:hAnsi="Times New Roman" w:cs="Times New Roman"/>
          <w:i/>
        </w:rPr>
        <w:t xml:space="preserve">”. </w:t>
      </w:r>
      <w:r w:rsidRPr="003C62A3">
        <w:rPr>
          <w:rFonts w:ascii="Times New Roman" w:hAnsi="Times New Roman" w:cs="Times New Roman"/>
        </w:rPr>
        <w:t xml:space="preserve"> </w:t>
      </w:r>
      <w:proofErr w:type="spellStart"/>
      <w:r w:rsidRPr="003C62A3">
        <w:rPr>
          <w:rFonts w:ascii="Times New Roman" w:hAnsi="Times New Roman" w:cs="Times New Roman"/>
          <w:bCs/>
        </w:rPr>
        <w:t>Кацане</w:t>
      </w:r>
      <w:proofErr w:type="spellEnd"/>
      <w:r w:rsidRPr="003C62A3">
        <w:rPr>
          <w:rFonts w:ascii="Times New Roman" w:hAnsi="Times New Roman" w:cs="Times New Roman"/>
          <w:bCs/>
        </w:rPr>
        <w:t xml:space="preserve"> </w:t>
      </w:r>
      <w:proofErr w:type="spellStart"/>
      <w:r w:rsidRPr="003C62A3">
        <w:rPr>
          <w:rFonts w:ascii="Times New Roman" w:hAnsi="Times New Roman" w:cs="Times New Roman"/>
          <w:bCs/>
        </w:rPr>
        <w:t>във</w:t>
      </w:r>
      <w:proofErr w:type="spellEnd"/>
      <w:r w:rsidRPr="003C62A3">
        <w:rPr>
          <w:rFonts w:ascii="Times New Roman" w:hAnsi="Times New Roman" w:cs="Times New Roman"/>
          <w:bCs/>
        </w:rPr>
        <w:t xml:space="preserve"> </w:t>
      </w:r>
      <w:proofErr w:type="spellStart"/>
      <w:r w:rsidRPr="003C62A3">
        <w:rPr>
          <w:rFonts w:ascii="Times New Roman" w:hAnsi="Times New Roman" w:cs="Times New Roman"/>
          <w:bCs/>
        </w:rPr>
        <w:t>Франкфурт</w:t>
      </w:r>
      <w:proofErr w:type="spellEnd"/>
      <w:r w:rsidRPr="003C62A3">
        <w:rPr>
          <w:rFonts w:ascii="Times New Roman" w:hAnsi="Times New Roman" w:cs="Times New Roman"/>
          <w:bCs/>
        </w:rPr>
        <w:t xml:space="preserve"> в </w:t>
      </w:r>
      <w:r w:rsidRPr="003C62A3">
        <w:rPr>
          <w:rFonts w:ascii="Times New Roman" w:hAnsi="Times New Roman" w:cs="Times New Roman"/>
          <w:b/>
          <w:bCs/>
        </w:rPr>
        <w:t>17.30 ч</w:t>
      </w:r>
      <w:r w:rsidRPr="003C62A3">
        <w:rPr>
          <w:rFonts w:ascii="Times New Roman" w:hAnsi="Times New Roman" w:cs="Times New Roman"/>
          <w:bCs/>
        </w:rPr>
        <w:t xml:space="preserve">. </w:t>
      </w:r>
      <w:r w:rsidRPr="003C62A3">
        <w:rPr>
          <w:rFonts w:ascii="Times New Roman" w:hAnsi="Times New Roman" w:cs="Times New Roman"/>
        </w:rPr>
        <w:t xml:space="preserve"> В </w:t>
      </w:r>
      <w:r w:rsidRPr="003C62A3">
        <w:rPr>
          <w:rFonts w:ascii="Times New Roman" w:hAnsi="Times New Roman" w:cs="Times New Roman"/>
          <w:b/>
        </w:rPr>
        <w:t>19.15 ч</w:t>
      </w:r>
      <w:r w:rsidRPr="003C62A3">
        <w:rPr>
          <w:rFonts w:ascii="Times New Roman" w:hAnsi="Times New Roman" w:cs="Times New Roman"/>
        </w:rPr>
        <w:t xml:space="preserve">. </w:t>
      </w:r>
      <w:proofErr w:type="spellStart"/>
      <w:r w:rsidRPr="003C62A3">
        <w:rPr>
          <w:rFonts w:ascii="Times New Roman" w:hAnsi="Times New Roman" w:cs="Times New Roman"/>
        </w:rPr>
        <w:t>полет</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Франкфурт</w:t>
      </w:r>
      <w:proofErr w:type="spellEnd"/>
      <w:r w:rsidRPr="003C62A3">
        <w:rPr>
          <w:rFonts w:ascii="Times New Roman" w:hAnsi="Times New Roman" w:cs="Times New Roman"/>
        </w:rPr>
        <w:t xml:space="preserve"> – </w:t>
      </w:r>
      <w:proofErr w:type="spellStart"/>
      <w:r w:rsidRPr="003C62A3">
        <w:rPr>
          <w:rFonts w:ascii="Times New Roman" w:hAnsi="Times New Roman" w:cs="Times New Roman"/>
        </w:rPr>
        <w:t>София</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Пристигане</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на</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летище</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София</w:t>
      </w:r>
      <w:proofErr w:type="spellEnd"/>
      <w:r w:rsidRPr="003C62A3">
        <w:rPr>
          <w:rFonts w:ascii="Times New Roman" w:hAnsi="Times New Roman" w:cs="Times New Roman"/>
        </w:rPr>
        <w:t xml:space="preserve"> в </w:t>
      </w:r>
      <w:r w:rsidRPr="003C62A3">
        <w:rPr>
          <w:rFonts w:ascii="Times New Roman" w:hAnsi="Times New Roman" w:cs="Times New Roman"/>
          <w:b/>
        </w:rPr>
        <w:t>22.25 ч.</w:t>
      </w:r>
    </w:p>
    <w:p w:rsidR="003C62A3" w:rsidRPr="003C62A3" w:rsidRDefault="003C62A3" w:rsidP="003C62A3">
      <w:pPr>
        <w:pStyle w:val="ListParagraph"/>
        <w:numPr>
          <w:ilvl w:val="0"/>
          <w:numId w:val="40"/>
        </w:numPr>
        <w:rPr>
          <w:rStyle w:val="Strong"/>
          <w:rFonts w:ascii="Times New Roman" w:hAnsi="Times New Roman" w:cs="Times New Roman"/>
          <w:bCs w:val="0"/>
        </w:rPr>
      </w:pPr>
      <w:r w:rsidRPr="003C62A3">
        <w:rPr>
          <w:rStyle w:val="Strong"/>
          <w:rFonts w:ascii="Times New Roman" w:hAnsi="Times New Roman" w:cs="Times New Roman"/>
          <w:i/>
          <w:iCs/>
          <w:color w:val="000000"/>
        </w:rPr>
        <w:t xml:space="preserve">*Полетите </w:t>
      </w:r>
      <w:proofErr w:type="spellStart"/>
      <w:r w:rsidRPr="003C62A3">
        <w:rPr>
          <w:rStyle w:val="Strong"/>
          <w:rFonts w:ascii="Times New Roman" w:hAnsi="Times New Roman" w:cs="Times New Roman"/>
          <w:i/>
          <w:iCs/>
          <w:color w:val="000000"/>
        </w:rPr>
        <w:t>посочени</w:t>
      </w:r>
      <w:proofErr w:type="spellEnd"/>
      <w:r w:rsidRPr="003C62A3">
        <w:rPr>
          <w:rStyle w:val="Strong"/>
          <w:rFonts w:ascii="Times New Roman" w:hAnsi="Times New Roman" w:cs="Times New Roman"/>
          <w:i/>
          <w:iCs/>
          <w:color w:val="000000"/>
        </w:rPr>
        <w:t xml:space="preserve"> в програмата </w:t>
      </w:r>
      <w:proofErr w:type="spellStart"/>
      <w:r w:rsidRPr="003C62A3">
        <w:rPr>
          <w:rStyle w:val="Strong"/>
          <w:rFonts w:ascii="Times New Roman" w:hAnsi="Times New Roman" w:cs="Times New Roman"/>
          <w:i/>
          <w:iCs/>
          <w:color w:val="000000"/>
        </w:rPr>
        <w:t>се</w:t>
      </w:r>
      <w:proofErr w:type="spellEnd"/>
      <w:r w:rsidRPr="003C62A3">
        <w:rPr>
          <w:rStyle w:val="Strong"/>
          <w:rFonts w:ascii="Times New Roman" w:hAnsi="Times New Roman" w:cs="Times New Roman"/>
          <w:i/>
          <w:iCs/>
          <w:color w:val="000000"/>
        </w:rPr>
        <w:t xml:space="preserve"> актуализират </w:t>
      </w:r>
      <w:proofErr w:type="spellStart"/>
      <w:r w:rsidRPr="003C62A3">
        <w:rPr>
          <w:rStyle w:val="Strong"/>
          <w:rFonts w:ascii="Times New Roman" w:hAnsi="Times New Roman" w:cs="Times New Roman"/>
          <w:i/>
          <w:iCs/>
          <w:color w:val="000000"/>
        </w:rPr>
        <w:t>при</w:t>
      </w:r>
      <w:proofErr w:type="spellEnd"/>
      <w:r w:rsidRPr="003C62A3">
        <w:rPr>
          <w:rStyle w:val="Strong"/>
          <w:rFonts w:ascii="Times New Roman" w:hAnsi="Times New Roman" w:cs="Times New Roman"/>
          <w:i/>
          <w:iCs/>
          <w:color w:val="000000"/>
        </w:rPr>
        <w:t xml:space="preserve"> </w:t>
      </w:r>
      <w:proofErr w:type="spellStart"/>
      <w:r w:rsidRPr="003C62A3">
        <w:rPr>
          <w:rStyle w:val="Strong"/>
          <w:rFonts w:ascii="Times New Roman" w:hAnsi="Times New Roman" w:cs="Times New Roman"/>
          <w:i/>
          <w:iCs/>
          <w:color w:val="000000"/>
        </w:rPr>
        <w:t>потвърждаване</w:t>
      </w:r>
      <w:proofErr w:type="spellEnd"/>
      <w:r w:rsidRPr="003C62A3">
        <w:rPr>
          <w:rStyle w:val="Strong"/>
          <w:rFonts w:ascii="Times New Roman" w:hAnsi="Times New Roman" w:cs="Times New Roman"/>
          <w:i/>
          <w:iCs/>
          <w:color w:val="000000"/>
        </w:rPr>
        <w:t xml:space="preserve"> </w:t>
      </w:r>
      <w:proofErr w:type="spellStart"/>
      <w:r w:rsidRPr="003C62A3">
        <w:rPr>
          <w:rStyle w:val="Strong"/>
          <w:rFonts w:ascii="Times New Roman" w:hAnsi="Times New Roman" w:cs="Times New Roman"/>
          <w:i/>
          <w:iCs/>
          <w:color w:val="000000"/>
        </w:rPr>
        <w:t>на</w:t>
      </w:r>
      <w:proofErr w:type="spellEnd"/>
      <w:r w:rsidRPr="003C62A3">
        <w:rPr>
          <w:rStyle w:val="Strong"/>
          <w:rFonts w:ascii="Times New Roman" w:hAnsi="Times New Roman" w:cs="Times New Roman"/>
          <w:i/>
          <w:iCs/>
          <w:color w:val="000000"/>
        </w:rPr>
        <w:t xml:space="preserve"> </w:t>
      </w:r>
      <w:proofErr w:type="spellStart"/>
      <w:r w:rsidRPr="003C62A3">
        <w:rPr>
          <w:rStyle w:val="Strong"/>
          <w:rFonts w:ascii="Times New Roman" w:hAnsi="Times New Roman" w:cs="Times New Roman"/>
          <w:i/>
          <w:iCs/>
          <w:color w:val="000000"/>
        </w:rPr>
        <w:t>групата</w:t>
      </w:r>
      <w:proofErr w:type="spellEnd"/>
    </w:p>
    <w:p w:rsidR="003C62A3" w:rsidRPr="003C62A3" w:rsidRDefault="00BB594C" w:rsidP="003C62A3">
      <w:pPr>
        <w:pStyle w:val="ListParagraph"/>
        <w:numPr>
          <w:ilvl w:val="0"/>
          <w:numId w:val="40"/>
        </w:numPr>
        <w:rPr>
          <w:rFonts w:ascii="Times New Roman" w:hAnsi="Times New Roman" w:cs="Times New Roman"/>
          <w:b/>
        </w:rPr>
      </w:pPr>
      <w:proofErr w:type="spellStart"/>
      <w:proofErr w:type="gramStart"/>
      <w:r w:rsidRPr="003C62A3">
        <w:rPr>
          <w:rFonts w:ascii="Times New Roman" w:hAnsi="Times New Roman" w:cs="Times New Roman"/>
        </w:rPr>
        <w:t>трансфери</w:t>
      </w:r>
      <w:proofErr w:type="spellEnd"/>
      <w:r w:rsidRPr="003C62A3">
        <w:rPr>
          <w:rFonts w:ascii="Times New Roman" w:hAnsi="Times New Roman" w:cs="Times New Roman"/>
        </w:rPr>
        <w:t xml:space="preserve">  </w:t>
      </w:r>
      <w:proofErr w:type="spellStart"/>
      <w:r w:rsidRPr="003C62A3">
        <w:rPr>
          <w:rFonts w:ascii="Times New Roman" w:hAnsi="Times New Roman" w:cs="Times New Roman"/>
        </w:rPr>
        <w:t>летище</w:t>
      </w:r>
      <w:proofErr w:type="spellEnd"/>
      <w:proofErr w:type="gramEnd"/>
      <w:r w:rsidRPr="003C62A3">
        <w:rPr>
          <w:rFonts w:ascii="Times New Roman" w:hAnsi="Times New Roman" w:cs="Times New Roman"/>
        </w:rPr>
        <w:t xml:space="preserve"> – </w:t>
      </w:r>
      <w:proofErr w:type="spellStart"/>
      <w:r w:rsidRPr="003C62A3">
        <w:rPr>
          <w:rFonts w:ascii="Times New Roman" w:hAnsi="Times New Roman" w:cs="Times New Roman"/>
        </w:rPr>
        <w:t>хотел</w:t>
      </w:r>
      <w:proofErr w:type="spellEnd"/>
      <w:r w:rsidRPr="003C62A3">
        <w:rPr>
          <w:rFonts w:ascii="Times New Roman" w:hAnsi="Times New Roman" w:cs="Times New Roman"/>
        </w:rPr>
        <w:t xml:space="preserve"> – летище;</w:t>
      </w:r>
    </w:p>
    <w:p w:rsidR="003C62A3" w:rsidRPr="003C62A3" w:rsidRDefault="00BB594C" w:rsidP="003C62A3">
      <w:pPr>
        <w:pStyle w:val="ListParagraph"/>
        <w:numPr>
          <w:ilvl w:val="0"/>
          <w:numId w:val="40"/>
        </w:numPr>
        <w:rPr>
          <w:rFonts w:ascii="Times New Roman" w:hAnsi="Times New Roman" w:cs="Times New Roman"/>
          <w:b/>
        </w:rPr>
      </w:pPr>
      <w:r w:rsidRPr="003C62A3">
        <w:rPr>
          <w:rFonts w:ascii="Times New Roman" w:hAnsi="Times New Roman" w:cs="Times New Roman"/>
          <w:b/>
        </w:rPr>
        <w:t xml:space="preserve">8 </w:t>
      </w:r>
      <w:proofErr w:type="spellStart"/>
      <w:r w:rsidRPr="003C62A3">
        <w:rPr>
          <w:rFonts w:ascii="Times New Roman" w:hAnsi="Times New Roman" w:cs="Times New Roman"/>
          <w:b/>
        </w:rPr>
        <w:t>нощувки</w:t>
      </w:r>
      <w:proofErr w:type="spellEnd"/>
      <w:r w:rsidRPr="003C62A3">
        <w:rPr>
          <w:rFonts w:ascii="Times New Roman" w:hAnsi="Times New Roman" w:cs="Times New Roman"/>
          <w:b/>
        </w:rPr>
        <w:t xml:space="preserve"> </w:t>
      </w:r>
      <w:proofErr w:type="spellStart"/>
      <w:r w:rsidRPr="003C62A3">
        <w:rPr>
          <w:rFonts w:ascii="Times New Roman" w:hAnsi="Times New Roman" w:cs="Times New Roman"/>
          <w:b/>
        </w:rPr>
        <w:t>със</w:t>
      </w:r>
      <w:proofErr w:type="spellEnd"/>
      <w:r w:rsidRPr="003C62A3">
        <w:rPr>
          <w:rFonts w:ascii="Times New Roman" w:hAnsi="Times New Roman" w:cs="Times New Roman"/>
          <w:b/>
        </w:rPr>
        <w:t xml:space="preserve"> </w:t>
      </w:r>
      <w:proofErr w:type="spellStart"/>
      <w:r w:rsidRPr="003C62A3">
        <w:rPr>
          <w:rFonts w:ascii="Times New Roman" w:hAnsi="Times New Roman" w:cs="Times New Roman"/>
          <w:b/>
        </w:rPr>
        <w:t>закуски</w:t>
      </w:r>
      <w:proofErr w:type="spellEnd"/>
      <w:r w:rsidRPr="003C62A3">
        <w:rPr>
          <w:rFonts w:ascii="Times New Roman" w:hAnsi="Times New Roman" w:cs="Times New Roman"/>
          <w:b/>
        </w:rPr>
        <w:t xml:space="preserve"> и 7 </w:t>
      </w:r>
      <w:proofErr w:type="spellStart"/>
      <w:r w:rsidRPr="003C62A3">
        <w:rPr>
          <w:rFonts w:ascii="Times New Roman" w:hAnsi="Times New Roman" w:cs="Times New Roman"/>
          <w:b/>
        </w:rPr>
        <w:t>вечери</w:t>
      </w:r>
      <w:proofErr w:type="spellEnd"/>
      <w:r w:rsidRPr="003C62A3">
        <w:rPr>
          <w:rFonts w:ascii="Times New Roman" w:hAnsi="Times New Roman" w:cs="Times New Roman"/>
          <w:b/>
        </w:rPr>
        <w:t xml:space="preserve"> в </w:t>
      </w:r>
      <w:proofErr w:type="spellStart"/>
      <w:r w:rsidRPr="003C62A3">
        <w:rPr>
          <w:rFonts w:ascii="Times New Roman" w:hAnsi="Times New Roman" w:cs="Times New Roman"/>
          <w:b/>
        </w:rPr>
        <w:t>хотели</w:t>
      </w:r>
      <w:proofErr w:type="spellEnd"/>
      <w:r w:rsidRPr="003C62A3">
        <w:rPr>
          <w:rFonts w:ascii="Times New Roman" w:hAnsi="Times New Roman" w:cs="Times New Roman"/>
          <w:b/>
        </w:rPr>
        <w:t xml:space="preserve"> 3* в </w:t>
      </w:r>
      <w:proofErr w:type="spellStart"/>
      <w:r w:rsidRPr="003C62A3">
        <w:rPr>
          <w:rFonts w:ascii="Times New Roman" w:hAnsi="Times New Roman" w:cs="Times New Roman"/>
          <w:b/>
        </w:rPr>
        <w:t>Мароко</w:t>
      </w:r>
      <w:proofErr w:type="spellEnd"/>
      <w:r w:rsidRPr="003C62A3">
        <w:rPr>
          <w:rFonts w:ascii="Times New Roman" w:hAnsi="Times New Roman" w:cs="Times New Roman"/>
          <w:b/>
        </w:rPr>
        <w:t>;</w:t>
      </w:r>
    </w:p>
    <w:p w:rsidR="00BB594C" w:rsidRPr="003C62A3" w:rsidRDefault="00BB594C" w:rsidP="003C62A3">
      <w:pPr>
        <w:pStyle w:val="ListParagraph"/>
        <w:numPr>
          <w:ilvl w:val="0"/>
          <w:numId w:val="40"/>
        </w:numPr>
        <w:spacing w:after="0"/>
        <w:ind w:left="1134" w:hanging="357"/>
        <w:rPr>
          <w:rFonts w:ascii="Times New Roman" w:hAnsi="Times New Roman" w:cs="Times New Roman"/>
          <w:b/>
        </w:rPr>
      </w:pPr>
      <w:r w:rsidRPr="003C62A3">
        <w:rPr>
          <w:rFonts w:ascii="Times New Roman" w:hAnsi="Times New Roman" w:cs="Times New Roman"/>
          <w:b/>
          <w:i/>
        </w:rPr>
        <w:t xml:space="preserve">3 </w:t>
      </w:r>
      <w:proofErr w:type="spellStart"/>
      <w:r w:rsidRPr="003C62A3">
        <w:rPr>
          <w:rFonts w:ascii="Times New Roman" w:hAnsi="Times New Roman" w:cs="Times New Roman"/>
          <w:b/>
          <w:i/>
        </w:rPr>
        <w:t>нощувки</w:t>
      </w:r>
      <w:proofErr w:type="spellEnd"/>
      <w:r w:rsidRPr="003C62A3">
        <w:rPr>
          <w:rFonts w:ascii="Times New Roman" w:hAnsi="Times New Roman" w:cs="Times New Roman"/>
          <w:b/>
          <w:i/>
        </w:rPr>
        <w:t xml:space="preserve"> в </w:t>
      </w:r>
      <w:proofErr w:type="spellStart"/>
      <w:r w:rsidRPr="003C62A3">
        <w:rPr>
          <w:rFonts w:ascii="Times New Roman" w:hAnsi="Times New Roman" w:cs="Times New Roman"/>
          <w:b/>
          <w:i/>
        </w:rPr>
        <w:t>Казабланака</w:t>
      </w:r>
      <w:proofErr w:type="spellEnd"/>
    </w:p>
    <w:p w:rsidR="00BB594C" w:rsidRPr="003C62A3" w:rsidRDefault="00BB594C" w:rsidP="003C62A3">
      <w:pPr>
        <w:pStyle w:val="BodyTextIndent"/>
        <w:numPr>
          <w:ilvl w:val="0"/>
          <w:numId w:val="42"/>
        </w:numPr>
        <w:spacing w:after="0"/>
        <w:ind w:left="1134" w:hanging="357"/>
        <w:jc w:val="both"/>
        <w:rPr>
          <w:b/>
          <w:i/>
          <w:sz w:val="22"/>
          <w:szCs w:val="22"/>
        </w:rPr>
      </w:pPr>
      <w:r w:rsidRPr="003C62A3">
        <w:rPr>
          <w:b/>
          <w:i/>
          <w:sz w:val="22"/>
          <w:szCs w:val="22"/>
        </w:rPr>
        <w:t>1 нощувка в Рабат</w:t>
      </w:r>
    </w:p>
    <w:p w:rsidR="00BB594C" w:rsidRPr="003C62A3" w:rsidRDefault="00BB594C" w:rsidP="003C62A3">
      <w:pPr>
        <w:pStyle w:val="BodyTextIndent"/>
        <w:numPr>
          <w:ilvl w:val="0"/>
          <w:numId w:val="42"/>
        </w:numPr>
        <w:spacing w:after="0"/>
        <w:ind w:left="1134" w:hanging="357"/>
        <w:jc w:val="both"/>
        <w:rPr>
          <w:b/>
          <w:i/>
          <w:sz w:val="22"/>
          <w:szCs w:val="22"/>
        </w:rPr>
      </w:pPr>
      <w:r w:rsidRPr="003C62A3">
        <w:rPr>
          <w:b/>
          <w:i/>
          <w:sz w:val="22"/>
          <w:szCs w:val="22"/>
        </w:rPr>
        <w:t>1 нощувка в Мекнес</w:t>
      </w:r>
    </w:p>
    <w:p w:rsidR="00BB594C" w:rsidRPr="003C62A3" w:rsidRDefault="00BB594C" w:rsidP="00BB594C">
      <w:pPr>
        <w:pStyle w:val="BodyTextIndent"/>
        <w:numPr>
          <w:ilvl w:val="0"/>
          <w:numId w:val="42"/>
        </w:numPr>
        <w:spacing w:after="0"/>
        <w:jc w:val="both"/>
        <w:rPr>
          <w:b/>
          <w:i/>
          <w:sz w:val="22"/>
          <w:szCs w:val="22"/>
        </w:rPr>
      </w:pPr>
      <w:r w:rsidRPr="003C62A3">
        <w:rPr>
          <w:b/>
          <w:i/>
          <w:sz w:val="22"/>
          <w:szCs w:val="22"/>
        </w:rPr>
        <w:t>1 нощувка във Фес</w:t>
      </w:r>
    </w:p>
    <w:p w:rsidR="00BB594C" w:rsidRPr="003C62A3" w:rsidRDefault="00BB594C" w:rsidP="00BB594C">
      <w:pPr>
        <w:pStyle w:val="BodyTextIndent"/>
        <w:numPr>
          <w:ilvl w:val="0"/>
          <w:numId w:val="42"/>
        </w:numPr>
        <w:spacing w:after="0"/>
        <w:jc w:val="both"/>
        <w:rPr>
          <w:b/>
          <w:i/>
          <w:sz w:val="22"/>
          <w:szCs w:val="22"/>
        </w:rPr>
      </w:pPr>
      <w:r w:rsidRPr="003C62A3">
        <w:rPr>
          <w:b/>
          <w:i/>
          <w:sz w:val="22"/>
          <w:szCs w:val="22"/>
        </w:rPr>
        <w:t>2 нощувки в Маракеш</w:t>
      </w:r>
    </w:p>
    <w:p w:rsidR="00BB594C" w:rsidRPr="00190057" w:rsidRDefault="00BB594C" w:rsidP="00BB594C">
      <w:pPr>
        <w:pStyle w:val="BodyTextIndent"/>
        <w:numPr>
          <w:ilvl w:val="0"/>
          <w:numId w:val="39"/>
        </w:numPr>
        <w:spacing w:after="0"/>
        <w:jc w:val="both"/>
        <w:rPr>
          <w:szCs w:val="22"/>
        </w:rPr>
      </w:pPr>
      <w:r w:rsidRPr="00284984">
        <w:rPr>
          <w:b/>
          <w:i/>
        </w:rPr>
        <w:t xml:space="preserve"> (настаняването в хотелите е между 14.00 ч и 16.00 ч)</w:t>
      </w:r>
    </w:p>
    <w:p w:rsidR="00BB594C" w:rsidRPr="00190057" w:rsidRDefault="00BB594C" w:rsidP="00BB594C">
      <w:pPr>
        <w:pStyle w:val="BodyTextIndent"/>
        <w:numPr>
          <w:ilvl w:val="0"/>
          <w:numId w:val="39"/>
        </w:numPr>
        <w:spacing w:after="0"/>
        <w:jc w:val="both"/>
        <w:rPr>
          <w:szCs w:val="22"/>
        </w:rPr>
      </w:pPr>
      <w:r w:rsidRPr="00190057">
        <w:rPr>
          <w:i/>
        </w:rPr>
        <w:t>панорамна обиколка на Казабланка – (2-ри ден)</w:t>
      </w:r>
      <w:r>
        <w:rPr>
          <w:i/>
        </w:rPr>
        <w:t>;</w:t>
      </w:r>
    </w:p>
    <w:p w:rsidR="00BB594C" w:rsidRPr="00190057" w:rsidRDefault="00BB594C" w:rsidP="00BB594C">
      <w:pPr>
        <w:pStyle w:val="BodyTextIndent"/>
        <w:numPr>
          <w:ilvl w:val="0"/>
          <w:numId w:val="39"/>
        </w:numPr>
        <w:spacing w:after="0"/>
        <w:jc w:val="both"/>
        <w:rPr>
          <w:szCs w:val="22"/>
        </w:rPr>
      </w:pPr>
      <w:r>
        <w:rPr>
          <w:i/>
        </w:rPr>
        <w:t>туристическа обиколка на Рабат –(4-ти ден);</w:t>
      </w:r>
    </w:p>
    <w:p w:rsidR="00BB594C" w:rsidRPr="00190057" w:rsidRDefault="00BB594C" w:rsidP="00BB594C">
      <w:pPr>
        <w:pStyle w:val="BodyTextIndent"/>
        <w:numPr>
          <w:ilvl w:val="0"/>
          <w:numId w:val="39"/>
        </w:numPr>
        <w:spacing w:after="0"/>
        <w:jc w:val="both"/>
        <w:rPr>
          <w:szCs w:val="22"/>
        </w:rPr>
      </w:pPr>
      <w:r>
        <w:rPr>
          <w:i/>
        </w:rPr>
        <w:t>туристическа обиколка на Мекенес –(5-ти ден);</w:t>
      </w:r>
    </w:p>
    <w:p w:rsidR="00BB594C" w:rsidRPr="00190057" w:rsidRDefault="00BB594C" w:rsidP="00BB594C">
      <w:pPr>
        <w:pStyle w:val="BodyTextIndent"/>
        <w:numPr>
          <w:ilvl w:val="0"/>
          <w:numId w:val="39"/>
        </w:numPr>
        <w:spacing w:after="0"/>
        <w:jc w:val="both"/>
        <w:rPr>
          <w:szCs w:val="22"/>
        </w:rPr>
      </w:pPr>
      <w:r>
        <w:rPr>
          <w:i/>
        </w:rPr>
        <w:lastRenderedPageBreak/>
        <w:t>разглеждане на Маркеш – (7-ми ден);</w:t>
      </w:r>
    </w:p>
    <w:p w:rsidR="00BB594C" w:rsidRPr="00FD5839" w:rsidRDefault="00BB594C" w:rsidP="00BB594C">
      <w:pPr>
        <w:pStyle w:val="BodyTextIndent"/>
        <w:numPr>
          <w:ilvl w:val="0"/>
          <w:numId w:val="39"/>
        </w:numPr>
        <w:spacing w:after="0"/>
        <w:jc w:val="both"/>
        <w:rPr>
          <w:szCs w:val="22"/>
        </w:rPr>
      </w:pPr>
      <w:r w:rsidRPr="009E0651">
        <w:rPr>
          <w:szCs w:val="22"/>
        </w:rPr>
        <w:t>всички музе</w:t>
      </w:r>
      <w:r>
        <w:rPr>
          <w:szCs w:val="22"/>
        </w:rPr>
        <w:t xml:space="preserve">йни такси </w:t>
      </w:r>
      <w:r w:rsidRPr="00190057">
        <w:rPr>
          <w:szCs w:val="22"/>
        </w:rPr>
        <w:t>(</w:t>
      </w:r>
      <w:r w:rsidRPr="009E0651">
        <w:rPr>
          <w:szCs w:val="22"/>
        </w:rPr>
        <w:t xml:space="preserve">с изключение на входа на Джамията “Хасан </w:t>
      </w:r>
      <w:r w:rsidRPr="009E0651">
        <w:rPr>
          <w:szCs w:val="22"/>
          <w:lang w:val="en-US"/>
        </w:rPr>
        <w:t>II</w:t>
      </w:r>
      <w:r w:rsidRPr="00190057">
        <w:rPr>
          <w:szCs w:val="22"/>
        </w:rPr>
        <w:t xml:space="preserve">“ </w:t>
      </w:r>
      <w:r>
        <w:rPr>
          <w:szCs w:val="22"/>
        </w:rPr>
        <w:t>в Казабланка</w:t>
      </w:r>
      <w:r w:rsidRPr="00190057">
        <w:rPr>
          <w:szCs w:val="22"/>
        </w:rPr>
        <w:t>)</w:t>
      </w:r>
      <w:r>
        <w:rPr>
          <w:szCs w:val="22"/>
        </w:rPr>
        <w:t>;</w:t>
      </w:r>
    </w:p>
    <w:p w:rsidR="00BB594C" w:rsidRPr="00FD5839" w:rsidRDefault="00BB594C" w:rsidP="00BB594C">
      <w:pPr>
        <w:pStyle w:val="BodyTextIndent"/>
        <w:numPr>
          <w:ilvl w:val="0"/>
          <w:numId w:val="39"/>
        </w:numPr>
        <w:spacing w:after="0"/>
        <w:jc w:val="both"/>
        <w:rPr>
          <w:szCs w:val="22"/>
        </w:rPr>
      </w:pPr>
      <w:r w:rsidRPr="00FD5839">
        <w:rPr>
          <w:szCs w:val="22"/>
        </w:rPr>
        <w:t xml:space="preserve">екскурзоводско обслужване, водач </w:t>
      </w:r>
      <w:r w:rsidRPr="00190057">
        <w:rPr>
          <w:szCs w:val="22"/>
        </w:rPr>
        <w:t>и местен екскурзовод</w:t>
      </w:r>
      <w:r w:rsidRPr="00FD5839">
        <w:rPr>
          <w:szCs w:val="22"/>
        </w:rPr>
        <w:t xml:space="preserve"> </w:t>
      </w:r>
      <w:r w:rsidRPr="00190057">
        <w:rPr>
          <w:szCs w:val="22"/>
        </w:rPr>
        <w:t>(</w:t>
      </w:r>
      <w:r w:rsidRPr="00FD5839">
        <w:rPr>
          <w:szCs w:val="22"/>
        </w:rPr>
        <w:t>с превод на на български език</w:t>
      </w:r>
      <w:r w:rsidRPr="00190057">
        <w:rPr>
          <w:szCs w:val="22"/>
        </w:rPr>
        <w:t>)</w:t>
      </w:r>
      <w:r w:rsidRPr="00FD5839">
        <w:rPr>
          <w:szCs w:val="22"/>
        </w:rPr>
        <w:t xml:space="preserve"> от водачът, който придружава групата</w:t>
      </w:r>
    </w:p>
    <w:p w:rsidR="00BB594C" w:rsidRDefault="00BB594C" w:rsidP="00BB594C">
      <w:pPr>
        <w:numPr>
          <w:ilvl w:val="0"/>
          <w:numId w:val="39"/>
        </w:numPr>
        <w:jc w:val="both"/>
        <w:rPr>
          <w:sz w:val="22"/>
          <w:szCs w:val="22"/>
        </w:rPr>
      </w:pPr>
      <w:r w:rsidRPr="009E0651">
        <w:rPr>
          <w:sz w:val="22"/>
          <w:szCs w:val="22"/>
        </w:rPr>
        <w:t>транспорт с туристически автобус: Казабланка</w:t>
      </w:r>
      <w:r w:rsidRPr="00190057">
        <w:rPr>
          <w:sz w:val="22"/>
          <w:szCs w:val="22"/>
        </w:rPr>
        <w:t xml:space="preserve"> </w:t>
      </w:r>
      <w:r w:rsidRPr="009E0651">
        <w:rPr>
          <w:sz w:val="22"/>
          <w:szCs w:val="22"/>
        </w:rPr>
        <w:t>-</w:t>
      </w:r>
      <w:r w:rsidRPr="00190057">
        <w:rPr>
          <w:sz w:val="22"/>
          <w:szCs w:val="22"/>
        </w:rPr>
        <w:t xml:space="preserve"> </w:t>
      </w:r>
      <w:r w:rsidRPr="009E0651">
        <w:rPr>
          <w:sz w:val="22"/>
          <w:szCs w:val="22"/>
        </w:rPr>
        <w:t>Рабат</w:t>
      </w:r>
      <w:r w:rsidRPr="00190057">
        <w:rPr>
          <w:sz w:val="22"/>
          <w:szCs w:val="22"/>
        </w:rPr>
        <w:t xml:space="preserve"> </w:t>
      </w:r>
      <w:r w:rsidRPr="009E0651">
        <w:rPr>
          <w:sz w:val="22"/>
          <w:szCs w:val="22"/>
        </w:rPr>
        <w:t>-</w:t>
      </w:r>
      <w:r w:rsidRPr="00190057">
        <w:rPr>
          <w:sz w:val="22"/>
          <w:szCs w:val="22"/>
        </w:rPr>
        <w:t xml:space="preserve"> </w:t>
      </w:r>
      <w:r w:rsidRPr="009E0651">
        <w:rPr>
          <w:sz w:val="22"/>
          <w:szCs w:val="22"/>
        </w:rPr>
        <w:t>Мекнес</w:t>
      </w:r>
      <w:r w:rsidRPr="00190057">
        <w:rPr>
          <w:sz w:val="22"/>
          <w:szCs w:val="22"/>
        </w:rPr>
        <w:t xml:space="preserve"> </w:t>
      </w:r>
      <w:r w:rsidRPr="009E0651">
        <w:rPr>
          <w:sz w:val="22"/>
          <w:szCs w:val="22"/>
        </w:rPr>
        <w:t>-</w:t>
      </w:r>
      <w:r w:rsidRPr="00190057">
        <w:rPr>
          <w:sz w:val="22"/>
          <w:szCs w:val="22"/>
        </w:rPr>
        <w:t xml:space="preserve"> </w:t>
      </w:r>
      <w:r w:rsidRPr="009E0651">
        <w:rPr>
          <w:sz w:val="22"/>
          <w:szCs w:val="22"/>
        </w:rPr>
        <w:t>Фес</w:t>
      </w:r>
      <w:r w:rsidRPr="00190057">
        <w:rPr>
          <w:sz w:val="22"/>
          <w:szCs w:val="22"/>
        </w:rPr>
        <w:t xml:space="preserve"> </w:t>
      </w:r>
      <w:r w:rsidRPr="009E0651">
        <w:rPr>
          <w:sz w:val="22"/>
          <w:szCs w:val="22"/>
        </w:rPr>
        <w:t>-</w:t>
      </w:r>
      <w:r w:rsidRPr="00190057">
        <w:rPr>
          <w:sz w:val="22"/>
          <w:szCs w:val="22"/>
        </w:rPr>
        <w:t xml:space="preserve"> </w:t>
      </w:r>
      <w:r w:rsidRPr="009E0651">
        <w:rPr>
          <w:sz w:val="22"/>
          <w:szCs w:val="22"/>
        </w:rPr>
        <w:t>Медина</w:t>
      </w:r>
      <w:r w:rsidRPr="00190057">
        <w:rPr>
          <w:sz w:val="22"/>
          <w:szCs w:val="22"/>
        </w:rPr>
        <w:t xml:space="preserve"> </w:t>
      </w:r>
      <w:r w:rsidRPr="009E0651">
        <w:rPr>
          <w:sz w:val="22"/>
          <w:szCs w:val="22"/>
        </w:rPr>
        <w:t>-Маракеш,</w:t>
      </w:r>
      <w:r w:rsidRPr="00190057">
        <w:rPr>
          <w:sz w:val="22"/>
          <w:szCs w:val="22"/>
        </w:rPr>
        <w:t xml:space="preserve"> </w:t>
      </w:r>
      <w:r w:rsidRPr="009E0651">
        <w:rPr>
          <w:sz w:val="22"/>
          <w:szCs w:val="22"/>
        </w:rPr>
        <w:t>както и при всички туристически и</w:t>
      </w:r>
      <w:r>
        <w:rPr>
          <w:sz w:val="22"/>
          <w:szCs w:val="22"/>
        </w:rPr>
        <w:t xml:space="preserve"> панорамни обиколки в градовете;</w:t>
      </w:r>
    </w:p>
    <w:p w:rsidR="00BB594C" w:rsidRPr="0004428E" w:rsidRDefault="00BB594C" w:rsidP="00BB594C">
      <w:pPr>
        <w:numPr>
          <w:ilvl w:val="4"/>
          <w:numId w:val="41"/>
        </w:numPr>
        <w:ind w:hanging="3240"/>
        <w:jc w:val="both"/>
        <w:rPr>
          <w:sz w:val="22"/>
          <w:szCs w:val="22"/>
        </w:rPr>
      </w:pPr>
      <w:r w:rsidRPr="00190057">
        <w:rPr>
          <w:sz w:val="22"/>
          <w:szCs w:val="22"/>
        </w:rPr>
        <w:t>такса</w:t>
      </w:r>
      <w:r w:rsidRPr="00190057">
        <w:rPr>
          <w:rFonts w:cs="Arial"/>
          <w:color w:val="000000"/>
          <w:sz w:val="22"/>
          <w:szCs w:val="22"/>
        </w:rPr>
        <w:t xml:space="preserve"> екскурзоводско и шофьорско обслужване по време на </w:t>
      </w:r>
      <w:r w:rsidRPr="00190057">
        <w:rPr>
          <w:sz w:val="22"/>
          <w:szCs w:val="22"/>
        </w:rPr>
        <w:t>обиколките</w:t>
      </w:r>
      <w:r>
        <w:rPr>
          <w:sz w:val="22"/>
          <w:szCs w:val="22"/>
        </w:rPr>
        <w:t xml:space="preserve"> в Мароко - </w:t>
      </w:r>
      <w:r w:rsidRPr="00190057">
        <w:rPr>
          <w:b/>
          <w:sz w:val="22"/>
          <w:szCs w:val="22"/>
        </w:rPr>
        <w:softHyphen/>
      </w:r>
    </w:p>
    <w:p w:rsidR="00BB594C" w:rsidRPr="009E0651" w:rsidRDefault="00BB594C" w:rsidP="00BB594C">
      <w:pPr>
        <w:tabs>
          <w:tab w:val="num" w:pos="1080"/>
        </w:tabs>
        <w:ind w:left="1080" w:hanging="3240"/>
        <w:jc w:val="both"/>
        <w:rPr>
          <w:sz w:val="22"/>
          <w:szCs w:val="22"/>
        </w:rPr>
      </w:pPr>
      <w:r>
        <w:rPr>
          <w:b/>
          <w:sz w:val="22"/>
          <w:szCs w:val="22"/>
        </w:rPr>
        <w:t xml:space="preserve">                                                            74 </w:t>
      </w:r>
      <w:r w:rsidRPr="00190057">
        <w:rPr>
          <w:rFonts w:cs="Arial"/>
          <w:b/>
          <w:color w:val="000000"/>
          <w:sz w:val="22"/>
          <w:szCs w:val="22"/>
        </w:rPr>
        <w:t>л</w:t>
      </w:r>
      <w:r>
        <w:rPr>
          <w:rFonts w:cs="Arial"/>
          <w:b/>
          <w:color w:val="000000"/>
          <w:sz w:val="22"/>
          <w:szCs w:val="22"/>
        </w:rPr>
        <w:t>в.</w:t>
      </w:r>
    </w:p>
    <w:p w:rsidR="00BB594C" w:rsidRDefault="00BB594C" w:rsidP="00BB594C">
      <w:pPr>
        <w:pStyle w:val="BodyTextIndent"/>
        <w:rPr>
          <w:b/>
          <w:bCs/>
          <w:sz w:val="20"/>
          <w:szCs w:val="20"/>
        </w:rPr>
      </w:pPr>
    </w:p>
    <w:p w:rsidR="00BB594C" w:rsidRPr="009E0651" w:rsidRDefault="00BB594C" w:rsidP="00BB594C">
      <w:pPr>
        <w:pStyle w:val="BodyTextIndent"/>
        <w:rPr>
          <w:b/>
          <w:bCs/>
          <w:sz w:val="20"/>
          <w:szCs w:val="20"/>
        </w:rPr>
      </w:pPr>
      <w:r w:rsidRPr="009E0651">
        <w:rPr>
          <w:b/>
          <w:bCs/>
          <w:sz w:val="20"/>
          <w:szCs w:val="20"/>
        </w:rPr>
        <w:t>2. В ЦЕНАТА НЕ СА ВКЛЮЧЕНИ:</w:t>
      </w:r>
    </w:p>
    <w:p w:rsidR="00BB594C" w:rsidRDefault="00BB594C" w:rsidP="00BB594C">
      <w:pPr>
        <w:numPr>
          <w:ilvl w:val="4"/>
          <w:numId w:val="40"/>
        </w:numPr>
        <w:tabs>
          <w:tab w:val="clear" w:pos="3960"/>
          <w:tab w:val="left" w:pos="720"/>
          <w:tab w:val="num" w:pos="1260"/>
          <w:tab w:val="left" w:pos="3420"/>
        </w:tabs>
        <w:ind w:hanging="3240"/>
        <w:jc w:val="both"/>
        <w:rPr>
          <w:sz w:val="22"/>
          <w:szCs w:val="22"/>
        </w:rPr>
      </w:pPr>
      <w:r>
        <w:rPr>
          <w:sz w:val="22"/>
          <w:szCs w:val="22"/>
        </w:rPr>
        <w:t>входа за джамията „</w:t>
      </w:r>
      <w:r w:rsidRPr="009E0651">
        <w:rPr>
          <w:sz w:val="22"/>
          <w:szCs w:val="22"/>
        </w:rPr>
        <w:t xml:space="preserve">Хасан </w:t>
      </w:r>
      <w:r w:rsidRPr="009E0651">
        <w:rPr>
          <w:sz w:val="22"/>
          <w:szCs w:val="22"/>
          <w:lang w:val="en-US"/>
        </w:rPr>
        <w:t>II</w:t>
      </w:r>
      <w:r w:rsidRPr="009E0651">
        <w:rPr>
          <w:sz w:val="22"/>
          <w:szCs w:val="22"/>
        </w:rPr>
        <w:t>” в Казабланка</w:t>
      </w:r>
      <w:r w:rsidRPr="00190057">
        <w:rPr>
          <w:sz w:val="22"/>
          <w:szCs w:val="22"/>
        </w:rPr>
        <w:t xml:space="preserve"> – </w:t>
      </w:r>
      <w:r w:rsidRPr="009E0651">
        <w:rPr>
          <w:b/>
          <w:sz w:val="22"/>
          <w:szCs w:val="22"/>
        </w:rPr>
        <w:t>около 15 евро</w:t>
      </w:r>
      <w:r w:rsidRPr="009E0651">
        <w:rPr>
          <w:sz w:val="22"/>
          <w:szCs w:val="22"/>
        </w:rPr>
        <w:t>;</w:t>
      </w:r>
    </w:p>
    <w:p w:rsidR="00BB594C" w:rsidRDefault="00BB594C" w:rsidP="00BB594C">
      <w:pPr>
        <w:tabs>
          <w:tab w:val="left" w:pos="709"/>
          <w:tab w:val="left" w:pos="1800"/>
        </w:tabs>
        <w:rPr>
          <w:b/>
          <w:i/>
          <w:u w:val="single"/>
        </w:rPr>
      </w:pPr>
    </w:p>
    <w:p w:rsidR="00BB594C" w:rsidRDefault="00BB594C" w:rsidP="00BB594C">
      <w:pPr>
        <w:numPr>
          <w:ilvl w:val="0"/>
          <w:numId w:val="44"/>
        </w:numPr>
        <w:tabs>
          <w:tab w:val="left" w:pos="709"/>
          <w:tab w:val="left" w:pos="1800"/>
        </w:tabs>
        <w:rPr>
          <w:i/>
          <w:sz w:val="22"/>
          <w:szCs w:val="22"/>
          <w:u w:val="single"/>
        </w:rPr>
      </w:pPr>
      <w:r w:rsidRPr="00857F7E">
        <w:rPr>
          <w:b/>
          <w:i/>
          <w:u w:val="single"/>
        </w:rPr>
        <w:t>допълнителни</w:t>
      </w:r>
      <w:r w:rsidRPr="00857F7E">
        <w:rPr>
          <w:u w:val="single"/>
        </w:rPr>
        <w:t xml:space="preserve"> </w:t>
      </w:r>
      <w:r w:rsidRPr="00857F7E">
        <w:rPr>
          <w:b/>
          <w:i/>
          <w:u w:val="single"/>
        </w:rPr>
        <w:t>екскурзии и мероприятия, които се заявяват и заплащатпредварително в</w:t>
      </w:r>
      <w:r w:rsidRPr="00857F7E">
        <w:rPr>
          <w:b/>
          <w:i/>
          <w:color w:val="000000"/>
          <w:u w:val="single"/>
        </w:rPr>
        <w:t xml:space="preserve"> офиса на </w:t>
      </w:r>
      <w:r w:rsidRPr="00857F7E">
        <w:rPr>
          <w:b/>
          <w:i/>
          <w:u w:val="single"/>
        </w:rPr>
        <w:t>туроператора:</w:t>
      </w:r>
    </w:p>
    <w:p w:rsidR="00BB594C" w:rsidRPr="00B904A0" w:rsidRDefault="00BB594C" w:rsidP="00BB594C">
      <w:pPr>
        <w:numPr>
          <w:ilvl w:val="0"/>
          <w:numId w:val="44"/>
        </w:numPr>
        <w:tabs>
          <w:tab w:val="left" w:pos="709"/>
          <w:tab w:val="left" w:pos="1800"/>
        </w:tabs>
        <w:rPr>
          <w:i/>
          <w:sz w:val="22"/>
          <w:szCs w:val="22"/>
          <w:u w:val="single"/>
        </w:rPr>
      </w:pPr>
      <w:r w:rsidRPr="00B904A0">
        <w:rPr>
          <w:i/>
          <w:sz w:val="22"/>
          <w:szCs w:val="22"/>
        </w:rPr>
        <w:t>еднодневна екскурзия до берберските градчета Аит Бен Хаду Касбах и Касбах</w:t>
      </w:r>
      <w:r>
        <w:rPr>
          <w:i/>
          <w:sz w:val="22"/>
          <w:szCs w:val="22"/>
        </w:rPr>
        <w:t xml:space="preserve"> </w:t>
      </w:r>
      <w:r w:rsidRPr="00B904A0">
        <w:rPr>
          <w:i/>
          <w:sz w:val="22"/>
          <w:szCs w:val="22"/>
        </w:rPr>
        <w:t>Телует</w:t>
      </w:r>
      <w:r w:rsidRPr="00B904A0">
        <w:rPr>
          <w:b/>
          <w:bCs/>
          <w:i/>
          <w:sz w:val="22"/>
          <w:szCs w:val="22"/>
        </w:rPr>
        <w:t xml:space="preserve"> </w:t>
      </w:r>
      <w:r w:rsidRPr="00B904A0">
        <w:rPr>
          <w:i/>
          <w:sz w:val="22"/>
          <w:szCs w:val="22"/>
        </w:rPr>
        <w:t>през Атласките планини</w:t>
      </w:r>
      <w:r w:rsidRPr="00B904A0">
        <w:rPr>
          <w:sz w:val="22"/>
          <w:szCs w:val="22"/>
        </w:rPr>
        <w:t xml:space="preserve"> – </w:t>
      </w:r>
      <w:r>
        <w:rPr>
          <w:b/>
          <w:sz w:val="22"/>
          <w:szCs w:val="22"/>
        </w:rPr>
        <w:t>46</w:t>
      </w:r>
      <w:r w:rsidRPr="00B904A0">
        <w:rPr>
          <w:b/>
          <w:sz w:val="22"/>
          <w:szCs w:val="22"/>
        </w:rPr>
        <w:t xml:space="preserve"> евро </w:t>
      </w:r>
      <w:r w:rsidRPr="00B904A0">
        <w:rPr>
          <w:sz w:val="22"/>
          <w:szCs w:val="22"/>
        </w:rPr>
        <w:t xml:space="preserve">(с включен обяд) </w:t>
      </w:r>
      <w:r w:rsidRPr="00B904A0">
        <w:rPr>
          <w:i/>
          <w:sz w:val="22"/>
          <w:szCs w:val="22"/>
        </w:rPr>
        <w:t>-  (8-ми ден)</w:t>
      </w:r>
    </w:p>
    <w:p w:rsidR="00BB594C" w:rsidRPr="00190057" w:rsidRDefault="00BB594C" w:rsidP="00BB594C">
      <w:pPr>
        <w:jc w:val="both"/>
        <w:rPr>
          <w:b/>
          <w:sz w:val="22"/>
          <w:szCs w:val="22"/>
        </w:rPr>
      </w:pPr>
    </w:p>
    <w:p w:rsidR="00BB594C" w:rsidRPr="00F3494D" w:rsidRDefault="00BB594C" w:rsidP="00BB594C">
      <w:pPr>
        <w:jc w:val="center"/>
        <w:rPr>
          <w:b/>
          <w:sz w:val="22"/>
          <w:szCs w:val="22"/>
        </w:rPr>
      </w:pPr>
    </w:p>
    <w:p w:rsidR="00BB594C" w:rsidRPr="00F3494D" w:rsidRDefault="00BB594C" w:rsidP="00BB594C">
      <w:pPr>
        <w:jc w:val="center"/>
        <w:rPr>
          <w:b/>
          <w:sz w:val="22"/>
          <w:szCs w:val="22"/>
        </w:rPr>
      </w:pPr>
      <w:r w:rsidRPr="00F3494D">
        <w:rPr>
          <w:b/>
          <w:sz w:val="22"/>
          <w:szCs w:val="22"/>
        </w:rPr>
        <w:t>Застраховки с включена защита при COVID 19</w:t>
      </w:r>
    </w:p>
    <w:p w:rsidR="00BB594C" w:rsidRPr="00F3494D" w:rsidRDefault="00BB594C" w:rsidP="00BB594C">
      <w:pPr>
        <w:numPr>
          <w:ilvl w:val="0"/>
          <w:numId w:val="1"/>
        </w:numPr>
        <w:autoSpaceDE w:val="0"/>
        <w:autoSpaceDN w:val="0"/>
        <w:jc w:val="both"/>
        <w:rPr>
          <w:b/>
          <w:sz w:val="22"/>
          <w:szCs w:val="22"/>
          <w:lang w:val="x-none"/>
        </w:rPr>
      </w:pPr>
      <w:r w:rsidRPr="00F3494D">
        <w:rPr>
          <w:b/>
          <w:sz w:val="22"/>
          <w:szCs w:val="22"/>
          <w:lang w:val="es-ES"/>
        </w:rPr>
        <w:t>Allianz</w:t>
      </w:r>
      <w:r w:rsidRPr="00F3494D">
        <w:rPr>
          <w:sz w:val="22"/>
          <w:szCs w:val="22"/>
        </w:rPr>
        <w:t xml:space="preserve"> - Застраховка защита при пътуване </w:t>
      </w:r>
      <w:r w:rsidRPr="00F3494D">
        <w:rPr>
          <w:b/>
          <w:sz w:val="22"/>
          <w:szCs w:val="22"/>
        </w:rPr>
        <w:t>„</w:t>
      </w:r>
      <w:proofErr w:type="gramStart"/>
      <w:r w:rsidRPr="00F3494D">
        <w:rPr>
          <w:b/>
          <w:sz w:val="22"/>
          <w:szCs w:val="22"/>
        </w:rPr>
        <w:t>Класик“ –</w:t>
      </w:r>
      <w:proofErr w:type="gramEnd"/>
      <w:r w:rsidRPr="00F3494D">
        <w:rPr>
          <w:b/>
          <w:sz w:val="22"/>
          <w:szCs w:val="22"/>
        </w:rPr>
        <w:t xml:space="preserve"> с покритие</w:t>
      </w:r>
      <w:r w:rsidRPr="00F3494D">
        <w:rPr>
          <w:sz w:val="22"/>
          <w:szCs w:val="22"/>
        </w:rPr>
        <w:t xml:space="preserve"> - </w:t>
      </w:r>
      <w:r w:rsidRPr="00F3494D">
        <w:rPr>
          <w:b/>
          <w:sz w:val="22"/>
          <w:szCs w:val="22"/>
        </w:rPr>
        <w:t xml:space="preserve">до </w:t>
      </w:r>
      <w:r w:rsidRPr="002F30DB">
        <w:rPr>
          <w:b/>
          <w:sz w:val="22"/>
          <w:szCs w:val="22"/>
        </w:rPr>
        <w:t>60</w:t>
      </w:r>
      <w:r w:rsidRPr="00F3494D">
        <w:rPr>
          <w:b/>
          <w:sz w:val="22"/>
          <w:szCs w:val="22"/>
        </w:rPr>
        <w:t> 000 лв</w:t>
      </w:r>
      <w:r w:rsidRPr="00757DDA">
        <w:rPr>
          <w:b/>
          <w:sz w:val="22"/>
          <w:szCs w:val="22"/>
        </w:rPr>
        <w:t>.</w:t>
      </w:r>
      <w:r w:rsidRPr="00F3494D">
        <w:rPr>
          <w:sz w:val="22"/>
          <w:szCs w:val="22"/>
        </w:rPr>
        <w:t xml:space="preserve"> </w:t>
      </w:r>
      <w:r w:rsidRPr="00F3494D">
        <w:rPr>
          <w:b/>
          <w:sz w:val="22"/>
          <w:szCs w:val="22"/>
        </w:rPr>
        <w:t>Застрахователната премия се изчислява на база продължителност на пътуване и възраст на клиента.</w:t>
      </w:r>
    </w:p>
    <w:p w:rsidR="00BB594C" w:rsidRPr="00F3494D" w:rsidRDefault="00BB594C" w:rsidP="00BB594C">
      <w:pPr>
        <w:ind w:left="720"/>
        <w:jc w:val="both"/>
        <w:rPr>
          <w:b/>
          <w:sz w:val="22"/>
          <w:szCs w:val="22"/>
          <w:lang w:val="x-none"/>
        </w:rPr>
      </w:pPr>
    </w:p>
    <w:p w:rsidR="00BB594C" w:rsidRPr="00F3494D" w:rsidRDefault="00BB594C" w:rsidP="00BB594C">
      <w:pPr>
        <w:numPr>
          <w:ilvl w:val="0"/>
          <w:numId w:val="1"/>
        </w:numPr>
        <w:autoSpaceDE w:val="0"/>
        <w:autoSpaceDN w:val="0"/>
        <w:jc w:val="both"/>
        <w:rPr>
          <w:b/>
          <w:sz w:val="22"/>
          <w:szCs w:val="22"/>
          <w:lang w:val="x-none"/>
        </w:rPr>
      </w:pPr>
      <w:r w:rsidRPr="00F3494D">
        <w:rPr>
          <w:b/>
          <w:sz w:val="22"/>
          <w:szCs w:val="22"/>
          <w:lang w:val="es-ES"/>
        </w:rPr>
        <w:t>Allianz</w:t>
      </w:r>
      <w:r w:rsidRPr="00F3494D">
        <w:rPr>
          <w:sz w:val="22"/>
          <w:szCs w:val="22"/>
        </w:rPr>
        <w:t xml:space="preserve"> - Застраховка защита при пътуване </w:t>
      </w:r>
      <w:r w:rsidRPr="00F3494D">
        <w:rPr>
          <w:b/>
          <w:sz w:val="22"/>
          <w:szCs w:val="22"/>
        </w:rPr>
        <w:t>„</w:t>
      </w:r>
      <w:proofErr w:type="gramStart"/>
      <w:r w:rsidRPr="00F3494D">
        <w:rPr>
          <w:b/>
          <w:sz w:val="22"/>
          <w:szCs w:val="22"/>
        </w:rPr>
        <w:t>Премиум“ –</w:t>
      </w:r>
      <w:proofErr w:type="gramEnd"/>
      <w:r w:rsidRPr="00F3494D">
        <w:rPr>
          <w:b/>
          <w:sz w:val="22"/>
          <w:szCs w:val="22"/>
        </w:rPr>
        <w:t xml:space="preserve"> с покритие</w:t>
      </w:r>
      <w:r w:rsidRPr="00F3494D">
        <w:rPr>
          <w:sz w:val="22"/>
          <w:szCs w:val="22"/>
        </w:rPr>
        <w:t xml:space="preserve"> - </w:t>
      </w:r>
      <w:r w:rsidRPr="00F3494D">
        <w:rPr>
          <w:b/>
          <w:sz w:val="22"/>
          <w:szCs w:val="22"/>
        </w:rPr>
        <w:t xml:space="preserve">до </w:t>
      </w:r>
      <w:r>
        <w:rPr>
          <w:b/>
          <w:sz w:val="22"/>
          <w:szCs w:val="22"/>
          <w:lang w:val="en-US"/>
        </w:rPr>
        <w:t>120</w:t>
      </w:r>
      <w:r w:rsidRPr="00F3494D">
        <w:rPr>
          <w:b/>
          <w:sz w:val="22"/>
          <w:szCs w:val="22"/>
        </w:rPr>
        <w:t> 000 лв</w:t>
      </w:r>
      <w:r w:rsidRPr="00F3494D">
        <w:rPr>
          <w:sz w:val="22"/>
          <w:szCs w:val="22"/>
        </w:rPr>
        <w:t xml:space="preserve"> </w:t>
      </w:r>
      <w:r>
        <w:rPr>
          <w:b/>
          <w:sz w:val="22"/>
          <w:szCs w:val="22"/>
        </w:rPr>
        <w:t>Застрах</w:t>
      </w:r>
      <w:r w:rsidRPr="00F3494D">
        <w:rPr>
          <w:b/>
          <w:sz w:val="22"/>
          <w:szCs w:val="22"/>
        </w:rPr>
        <w:t>ователната премия се изчислява на база продължителност на пътуване и възраст на клиента.</w:t>
      </w:r>
    </w:p>
    <w:p w:rsidR="00BB594C" w:rsidRPr="00F3494D" w:rsidRDefault="00BB594C" w:rsidP="00BB594C">
      <w:pPr>
        <w:spacing w:after="160" w:line="259" w:lineRule="auto"/>
        <w:ind w:left="720"/>
        <w:contextualSpacing/>
        <w:rPr>
          <w:rFonts w:eastAsia="Calibri"/>
          <w:b/>
          <w:sz w:val="22"/>
          <w:szCs w:val="22"/>
        </w:rPr>
      </w:pPr>
    </w:p>
    <w:p w:rsidR="00BB594C" w:rsidRPr="00F3494D" w:rsidRDefault="00BB594C" w:rsidP="00BB594C">
      <w:pPr>
        <w:numPr>
          <w:ilvl w:val="0"/>
          <w:numId w:val="1"/>
        </w:numPr>
        <w:autoSpaceDE w:val="0"/>
        <w:autoSpaceDN w:val="0"/>
        <w:jc w:val="both"/>
        <w:rPr>
          <w:b/>
          <w:sz w:val="22"/>
          <w:szCs w:val="22"/>
          <w:lang w:val="x-none"/>
        </w:rPr>
      </w:pPr>
      <w:r w:rsidRPr="00F3494D">
        <w:rPr>
          <w:b/>
          <w:sz w:val="22"/>
          <w:szCs w:val="22"/>
          <w:lang w:val="es-ES"/>
        </w:rPr>
        <w:t>Allianz</w:t>
      </w:r>
      <w:r w:rsidRPr="00F3494D">
        <w:rPr>
          <w:bCs/>
          <w:sz w:val="22"/>
          <w:szCs w:val="22"/>
        </w:rPr>
        <w:t xml:space="preserve"> - Д</w:t>
      </w:r>
      <w:r w:rsidRPr="00F3494D">
        <w:rPr>
          <w:bCs/>
          <w:sz w:val="22"/>
          <w:szCs w:val="22"/>
          <w:lang w:val="x-none"/>
        </w:rPr>
        <w:t xml:space="preserve">опълнителна </w:t>
      </w:r>
      <w:proofErr w:type="gramStart"/>
      <w:r w:rsidRPr="00F3494D">
        <w:rPr>
          <w:bCs/>
          <w:sz w:val="22"/>
          <w:szCs w:val="22"/>
          <w:lang w:val="x-none"/>
        </w:rPr>
        <w:t xml:space="preserve">застраховка  </w:t>
      </w:r>
      <w:r w:rsidRPr="00F3494D">
        <w:rPr>
          <w:bCs/>
          <w:sz w:val="22"/>
          <w:szCs w:val="22"/>
        </w:rPr>
        <w:t>„</w:t>
      </w:r>
      <w:proofErr w:type="gramEnd"/>
      <w:r w:rsidRPr="00F3494D">
        <w:rPr>
          <w:b/>
          <w:bCs/>
          <w:sz w:val="22"/>
          <w:szCs w:val="22"/>
          <w:lang w:val="x-none"/>
        </w:rPr>
        <w:t xml:space="preserve">Отказ от пътуване </w:t>
      </w:r>
      <w:r w:rsidRPr="00F3494D">
        <w:rPr>
          <w:b/>
          <w:bCs/>
          <w:sz w:val="22"/>
          <w:szCs w:val="22"/>
        </w:rPr>
        <w:t>Плюс“</w:t>
      </w:r>
      <w:r w:rsidRPr="00F3494D">
        <w:rPr>
          <w:b/>
          <w:sz w:val="22"/>
          <w:szCs w:val="22"/>
        </w:rPr>
        <w:t xml:space="preserve"> - с покритие</w:t>
      </w:r>
      <w:r w:rsidRPr="00F3494D">
        <w:rPr>
          <w:sz w:val="22"/>
          <w:szCs w:val="22"/>
        </w:rPr>
        <w:t xml:space="preserve"> </w:t>
      </w:r>
      <w:r w:rsidRPr="00F3494D">
        <w:rPr>
          <w:bCs/>
          <w:sz w:val="22"/>
          <w:szCs w:val="22"/>
        </w:rPr>
        <w:t xml:space="preserve">- </w:t>
      </w:r>
      <w:r w:rsidRPr="00F3494D">
        <w:rPr>
          <w:b/>
          <w:bCs/>
          <w:sz w:val="22"/>
          <w:szCs w:val="22"/>
        </w:rPr>
        <w:t>до 20 000 лв</w:t>
      </w:r>
      <w:r w:rsidRPr="00F3494D">
        <w:rPr>
          <w:bCs/>
          <w:sz w:val="22"/>
          <w:szCs w:val="22"/>
        </w:rPr>
        <w:t>,</w:t>
      </w:r>
      <w:r w:rsidRPr="00F3494D">
        <w:rPr>
          <w:bCs/>
          <w:sz w:val="22"/>
          <w:szCs w:val="22"/>
          <w:lang w:val="x-none"/>
        </w:rPr>
        <w:t xml:space="preserve"> при отмяна на пътуване или прекъсване на </w:t>
      </w:r>
      <w:r w:rsidRPr="00F3494D">
        <w:rPr>
          <w:bCs/>
          <w:sz w:val="22"/>
          <w:szCs w:val="22"/>
        </w:rPr>
        <w:t>п</w:t>
      </w:r>
      <w:r w:rsidRPr="00F3494D">
        <w:rPr>
          <w:bCs/>
          <w:sz w:val="22"/>
          <w:szCs w:val="22"/>
          <w:lang w:val="x-none"/>
        </w:rPr>
        <w:t>ътуване</w:t>
      </w:r>
      <w:r w:rsidRPr="00F3494D">
        <w:rPr>
          <w:bCs/>
          <w:sz w:val="22"/>
          <w:szCs w:val="22"/>
        </w:rPr>
        <w:t>.</w:t>
      </w:r>
      <w:r w:rsidRPr="00F3494D">
        <w:rPr>
          <w:b/>
          <w:sz w:val="22"/>
          <w:szCs w:val="22"/>
        </w:rPr>
        <w:t xml:space="preserve"> Застрахователната премия се изчислява на база стойността на пътуване.</w:t>
      </w:r>
    </w:p>
    <w:p w:rsidR="00BB594C" w:rsidRPr="00F3494D" w:rsidRDefault="00BB594C" w:rsidP="00BB594C">
      <w:pPr>
        <w:rPr>
          <w:b/>
          <w:sz w:val="22"/>
          <w:szCs w:val="22"/>
        </w:rPr>
      </w:pPr>
    </w:p>
    <w:p w:rsidR="00BB594C" w:rsidRPr="00F3494D" w:rsidRDefault="00BB594C" w:rsidP="00BB594C">
      <w:pPr>
        <w:tabs>
          <w:tab w:val="left" w:pos="3330"/>
        </w:tabs>
        <w:rPr>
          <w:b/>
          <w:sz w:val="22"/>
          <w:szCs w:val="22"/>
        </w:rPr>
      </w:pPr>
    </w:p>
    <w:p w:rsidR="00BB594C" w:rsidRDefault="00BB594C" w:rsidP="00BB594C">
      <w:pPr>
        <w:ind w:left="720"/>
        <w:jc w:val="center"/>
        <w:rPr>
          <w:b/>
          <w:sz w:val="22"/>
          <w:szCs w:val="22"/>
        </w:rPr>
      </w:pPr>
    </w:p>
    <w:p w:rsidR="00BB594C" w:rsidRDefault="00BB594C" w:rsidP="00BB594C">
      <w:pPr>
        <w:ind w:left="720"/>
        <w:jc w:val="center"/>
        <w:rPr>
          <w:b/>
          <w:sz w:val="22"/>
          <w:szCs w:val="22"/>
        </w:rPr>
      </w:pPr>
    </w:p>
    <w:p w:rsidR="00BB594C" w:rsidRPr="00F3494D" w:rsidRDefault="00BB594C" w:rsidP="00BB594C">
      <w:pPr>
        <w:ind w:left="720"/>
        <w:jc w:val="center"/>
        <w:rPr>
          <w:b/>
          <w:sz w:val="22"/>
          <w:szCs w:val="22"/>
        </w:rPr>
      </w:pPr>
      <w:r w:rsidRPr="00F3494D">
        <w:rPr>
          <w:b/>
          <w:sz w:val="22"/>
          <w:szCs w:val="22"/>
        </w:rPr>
        <w:t>Застраховки без защита при COVID 19</w:t>
      </w:r>
    </w:p>
    <w:p w:rsidR="00BB594C" w:rsidRPr="00F3494D" w:rsidRDefault="00BB594C" w:rsidP="00BB594C">
      <w:pPr>
        <w:numPr>
          <w:ilvl w:val="0"/>
          <w:numId w:val="1"/>
        </w:numPr>
        <w:autoSpaceDE w:val="0"/>
        <w:autoSpaceDN w:val="0"/>
        <w:jc w:val="both"/>
        <w:rPr>
          <w:b/>
          <w:sz w:val="22"/>
          <w:szCs w:val="22"/>
          <w:lang w:val="x-none"/>
        </w:rPr>
      </w:pPr>
      <w:proofErr w:type="spellStart"/>
      <w:proofErr w:type="gramStart"/>
      <w:r w:rsidRPr="00F3494D">
        <w:rPr>
          <w:b/>
          <w:sz w:val="22"/>
          <w:szCs w:val="22"/>
          <w:lang w:val="es-ES"/>
        </w:rPr>
        <w:t>Bulstrad</w:t>
      </w:r>
      <w:proofErr w:type="spellEnd"/>
      <w:r w:rsidRPr="00F3494D">
        <w:rPr>
          <w:sz w:val="22"/>
          <w:szCs w:val="22"/>
        </w:rPr>
        <w:t xml:space="preserve">  -</w:t>
      </w:r>
      <w:proofErr w:type="gramEnd"/>
      <w:r w:rsidRPr="00F3494D">
        <w:rPr>
          <w:sz w:val="22"/>
          <w:szCs w:val="22"/>
        </w:rPr>
        <w:t xml:space="preserve"> М</w:t>
      </w:r>
      <w:r w:rsidRPr="00F3494D">
        <w:rPr>
          <w:sz w:val="22"/>
          <w:szCs w:val="22"/>
          <w:lang w:val="x-none"/>
        </w:rPr>
        <w:t>едицинска и туристическа застраховка</w:t>
      </w:r>
      <w:r w:rsidRPr="00F3494D">
        <w:rPr>
          <w:sz w:val="22"/>
          <w:szCs w:val="22"/>
        </w:rPr>
        <w:t xml:space="preserve"> </w:t>
      </w:r>
      <w:r w:rsidRPr="00F3494D">
        <w:rPr>
          <w:b/>
          <w:iCs/>
          <w:sz w:val="22"/>
          <w:szCs w:val="22"/>
          <w:lang w:val="x-none"/>
        </w:rPr>
        <w:t xml:space="preserve">с покритие </w:t>
      </w:r>
      <w:r w:rsidRPr="00F3494D">
        <w:rPr>
          <w:b/>
          <w:iCs/>
          <w:sz w:val="22"/>
          <w:szCs w:val="22"/>
        </w:rPr>
        <w:t>25</w:t>
      </w:r>
      <w:r w:rsidRPr="00F3494D">
        <w:rPr>
          <w:b/>
          <w:iCs/>
          <w:sz w:val="22"/>
          <w:szCs w:val="22"/>
          <w:lang w:val="x-none"/>
        </w:rPr>
        <w:t> 000 евро</w:t>
      </w:r>
      <w:r w:rsidRPr="00F3494D">
        <w:rPr>
          <w:iCs/>
          <w:sz w:val="22"/>
          <w:szCs w:val="22"/>
          <w:lang w:val="x-none"/>
        </w:rPr>
        <w:t xml:space="preserve"> - </w:t>
      </w:r>
      <w:r w:rsidRPr="00F3494D">
        <w:rPr>
          <w:b/>
          <w:iCs/>
          <w:sz w:val="22"/>
          <w:szCs w:val="22"/>
        </w:rPr>
        <w:t>2</w:t>
      </w:r>
      <w:r>
        <w:rPr>
          <w:b/>
          <w:iCs/>
          <w:sz w:val="22"/>
          <w:szCs w:val="22"/>
        </w:rPr>
        <w:t>0</w:t>
      </w:r>
      <w:r w:rsidRPr="00F3494D">
        <w:rPr>
          <w:b/>
          <w:iCs/>
          <w:sz w:val="22"/>
          <w:szCs w:val="22"/>
          <w:lang w:val="x-none"/>
        </w:rPr>
        <w:t xml:space="preserve"> лв</w:t>
      </w:r>
      <w:r w:rsidRPr="00F3494D">
        <w:rPr>
          <w:iCs/>
          <w:sz w:val="22"/>
          <w:szCs w:val="22"/>
          <w:lang w:val="x-none"/>
        </w:rPr>
        <w:t xml:space="preserve"> (за лица до </w:t>
      </w:r>
      <w:r w:rsidRPr="00F3494D">
        <w:rPr>
          <w:iCs/>
          <w:sz w:val="22"/>
          <w:szCs w:val="22"/>
        </w:rPr>
        <w:t>70</w:t>
      </w:r>
      <w:r w:rsidRPr="00F3494D">
        <w:rPr>
          <w:iCs/>
          <w:sz w:val="22"/>
          <w:szCs w:val="22"/>
          <w:lang w:val="x-none"/>
        </w:rPr>
        <w:t xml:space="preserve"> год.), </w:t>
      </w:r>
      <w:r w:rsidRPr="00F3494D">
        <w:rPr>
          <w:b/>
          <w:iCs/>
          <w:sz w:val="22"/>
          <w:szCs w:val="22"/>
        </w:rPr>
        <w:t>4</w:t>
      </w:r>
      <w:r>
        <w:rPr>
          <w:b/>
          <w:iCs/>
          <w:sz w:val="22"/>
          <w:szCs w:val="22"/>
        </w:rPr>
        <w:t xml:space="preserve">0 </w:t>
      </w:r>
      <w:r w:rsidRPr="00F3494D">
        <w:rPr>
          <w:b/>
          <w:iCs/>
          <w:sz w:val="22"/>
          <w:szCs w:val="22"/>
          <w:lang w:val="x-none"/>
        </w:rPr>
        <w:t>лв</w:t>
      </w:r>
      <w:r w:rsidRPr="00F3494D">
        <w:rPr>
          <w:iCs/>
          <w:sz w:val="22"/>
          <w:szCs w:val="22"/>
          <w:lang w:val="x-none"/>
        </w:rPr>
        <w:t xml:space="preserve"> - за лица от </w:t>
      </w:r>
      <w:r w:rsidRPr="00F3494D">
        <w:rPr>
          <w:iCs/>
          <w:sz w:val="22"/>
          <w:szCs w:val="22"/>
        </w:rPr>
        <w:t>71</w:t>
      </w:r>
      <w:r w:rsidRPr="00F3494D">
        <w:rPr>
          <w:iCs/>
          <w:sz w:val="22"/>
          <w:szCs w:val="22"/>
          <w:lang w:val="x-none"/>
        </w:rPr>
        <w:t xml:space="preserve"> год. до 80 год.</w:t>
      </w:r>
      <w:r w:rsidRPr="00F3494D">
        <w:rPr>
          <w:b/>
          <w:iCs/>
          <w:sz w:val="22"/>
          <w:szCs w:val="22"/>
        </w:rPr>
        <w:t>.</w:t>
      </w:r>
    </w:p>
    <w:p w:rsidR="00BB594C" w:rsidRPr="00ED424E" w:rsidRDefault="00BB594C" w:rsidP="00BB594C">
      <w:pPr>
        <w:ind w:left="720"/>
        <w:jc w:val="both"/>
        <w:rPr>
          <w:b/>
          <w:i/>
          <w:sz w:val="22"/>
          <w:szCs w:val="22"/>
        </w:rPr>
      </w:pPr>
      <w:r>
        <w:rPr>
          <w:b/>
          <w:sz w:val="22"/>
          <w:szCs w:val="22"/>
        </w:rPr>
        <w:t>*</w:t>
      </w:r>
      <w:r w:rsidRPr="00ED424E">
        <w:rPr>
          <w:b/>
          <w:sz w:val="22"/>
          <w:szCs w:val="22"/>
        </w:rPr>
        <w:t>Общи условия и информация за застрахователни продукти</w:t>
      </w:r>
      <w:r w:rsidRPr="00ED424E">
        <w:rPr>
          <w:rFonts w:eastAsia="Calibri"/>
          <w:b/>
          <w:sz w:val="22"/>
          <w:szCs w:val="22"/>
        </w:rPr>
        <w:t xml:space="preserve"> да откр</w:t>
      </w:r>
      <w:r>
        <w:rPr>
          <w:rFonts w:eastAsia="Calibri"/>
          <w:b/>
          <w:sz w:val="22"/>
          <w:szCs w:val="22"/>
        </w:rPr>
        <w:t>иете на нашият сайт в Помощна и</w:t>
      </w:r>
      <w:r w:rsidRPr="00ED424E">
        <w:rPr>
          <w:rFonts w:eastAsia="Calibri"/>
          <w:b/>
          <w:sz w:val="22"/>
          <w:szCs w:val="22"/>
        </w:rPr>
        <w:t>формация, раздел Застраховки.</w:t>
      </w:r>
    </w:p>
    <w:p w:rsidR="00BB594C" w:rsidRPr="009E0651" w:rsidRDefault="00BB594C" w:rsidP="00BB594C">
      <w:pPr>
        <w:tabs>
          <w:tab w:val="left" w:pos="720"/>
          <w:tab w:val="left" w:pos="3420"/>
        </w:tabs>
        <w:jc w:val="both"/>
        <w:rPr>
          <w:sz w:val="22"/>
          <w:szCs w:val="22"/>
        </w:rPr>
      </w:pPr>
    </w:p>
    <w:p w:rsidR="00BB594C" w:rsidRPr="008275B1" w:rsidRDefault="00BB594C" w:rsidP="00BB594C">
      <w:pPr>
        <w:jc w:val="both"/>
        <w:rPr>
          <w:b/>
          <w:sz w:val="22"/>
          <w:szCs w:val="22"/>
        </w:rPr>
      </w:pPr>
      <w:r w:rsidRPr="008275B1">
        <w:rPr>
          <w:b/>
          <w:sz w:val="22"/>
          <w:szCs w:val="22"/>
        </w:rPr>
        <w:t>*Забележки:</w:t>
      </w:r>
    </w:p>
    <w:p w:rsidR="00BB594C" w:rsidRPr="008275B1" w:rsidRDefault="00BB594C" w:rsidP="00BB594C">
      <w:pPr>
        <w:spacing w:line="259" w:lineRule="auto"/>
        <w:rPr>
          <w:i/>
          <w:sz w:val="22"/>
          <w:szCs w:val="22"/>
        </w:rPr>
      </w:pPr>
      <w:r w:rsidRPr="008275B1">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BB594C" w:rsidRPr="008275B1" w:rsidRDefault="00BB594C" w:rsidP="00BB594C">
      <w:pPr>
        <w:jc w:val="both"/>
        <w:rPr>
          <w:b/>
          <w:sz w:val="22"/>
          <w:szCs w:val="22"/>
        </w:rPr>
      </w:pPr>
      <w:r w:rsidRPr="008275B1">
        <w:rPr>
          <w:i/>
          <w:sz w:val="22"/>
          <w:szCs w:val="22"/>
        </w:rPr>
        <w:t xml:space="preserve">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w:t>
      </w:r>
      <w:r w:rsidRPr="008275B1">
        <w:rPr>
          <w:i/>
          <w:sz w:val="22"/>
          <w:szCs w:val="22"/>
        </w:rPr>
        <w:lastRenderedPageBreak/>
        <w:t>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BB594C" w:rsidRPr="008275B1" w:rsidRDefault="00BB594C" w:rsidP="00BB594C">
      <w:pPr>
        <w:jc w:val="both"/>
        <w:rPr>
          <w:i/>
          <w:sz w:val="22"/>
          <w:szCs w:val="22"/>
        </w:rPr>
      </w:pPr>
      <w:r w:rsidRPr="008275B1">
        <w:rPr>
          <w:i/>
          <w:sz w:val="22"/>
          <w:szCs w:val="22"/>
          <w:lang w:val="en-US"/>
        </w:rPr>
        <w:t>3.</w:t>
      </w:r>
      <w:r w:rsidRPr="008275B1">
        <w:rPr>
          <w:i/>
          <w:sz w:val="22"/>
          <w:szCs w:val="22"/>
        </w:rPr>
        <w:t xml:space="preserve"> Полетите, посочени в програмата, се актуализират при потвърждение на групата. </w:t>
      </w:r>
    </w:p>
    <w:p w:rsidR="00BB594C" w:rsidRPr="008275B1" w:rsidRDefault="00BB594C" w:rsidP="00BB594C">
      <w:pPr>
        <w:jc w:val="both"/>
        <w:rPr>
          <w:i/>
          <w:sz w:val="22"/>
          <w:szCs w:val="22"/>
        </w:rPr>
      </w:pPr>
      <w:r w:rsidRPr="008275B1">
        <w:rPr>
          <w:i/>
          <w:sz w:val="22"/>
          <w:szCs w:val="22"/>
        </w:rPr>
        <w:t>което може да доведе до промени в програмата за дните първи и втори, както и за</w:t>
      </w:r>
    </w:p>
    <w:p w:rsidR="00BB594C" w:rsidRPr="008275B1" w:rsidRDefault="00BB594C" w:rsidP="00BB594C">
      <w:pPr>
        <w:tabs>
          <w:tab w:val="left" w:pos="540"/>
          <w:tab w:val="left" w:pos="900"/>
        </w:tabs>
        <w:jc w:val="both"/>
        <w:rPr>
          <w:i/>
          <w:sz w:val="22"/>
          <w:szCs w:val="22"/>
        </w:rPr>
      </w:pPr>
      <w:r w:rsidRPr="008275B1">
        <w:rPr>
          <w:i/>
          <w:sz w:val="22"/>
          <w:szCs w:val="22"/>
        </w:rPr>
        <w:t>последните два дни по същата.</w:t>
      </w:r>
    </w:p>
    <w:p w:rsidR="00BB594C" w:rsidRPr="008275B1" w:rsidRDefault="00BB594C" w:rsidP="00BB594C">
      <w:pPr>
        <w:tabs>
          <w:tab w:val="left" w:pos="567"/>
        </w:tabs>
        <w:jc w:val="both"/>
        <w:rPr>
          <w:i/>
          <w:sz w:val="22"/>
          <w:szCs w:val="22"/>
        </w:rPr>
      </w:pPr>
      <w:r w:rsidRPr="008275B1">
        <w:rPr>
          <w:i/>
          <w:sz w:val="22"/>
          <w:szCs w:val="22"/>
          <w:lang w:val="en-US"/>
        </w:rPr>
        <w:t>4</w:t>
      </w:r>
      <w:r w:rsidRPr="008275B1">
        <w:rPr>
          <w:i/>
          <w:sz w:val="22"/>
          <w:szCs w:val="22"/>
        </w:rPr>
        <w:t>. За външните полети лимитът за багажа е 23 кг. за голям багаж и 7 кг. за ръчен багаж.</w:t>
      </w:r>
    </w:p>
    <w:p w:rsidR="00BB594C" w:rsidRPr="008275B1" w:rsidRDefault="00BB594C" w:rsidP="00BB594C">
      <w:pPr>
        <w:tabs>
          <w:tab w:val="left" w:pos="567"/>
        </w:tabs>
        <w:jc w:val="both"/>
        <w:rPr>
          <w:i/>
          <w:sz w:val="22"/>
          <w:szCs w:val="22"/>
        </w:rPr>
      </w:pPr>
      <w:r w:rsidRPr="008275B1">
        <w:rPr>
          <w:i/>
          <w:sz w:val="22"/>
          <w:szCs w:val="22"/>
          <w:lang w:val="en-US"/>
        </w:rPr>
        <w:t>5</w:t>
      </w:r>
      <w:r w:rsidRPr="008275B1">
        <w:rPr>
          <w:i/>
          <w:sz w:val="22"/>
          <w:szCs w:val="22"/>
        </w:rPr>
        <w:t>. Цените на допълнителните екскурзии и мероприятия са към 1</w:t>
      </w:r>
      <w:r>
        <w:rPr>
          <w:i/>
          <w:sz w:val="22"/>
          <w:szCs w:val="22"/>
        </w:rPr>
        <w:t>2</w:t>
      </w:r>
      <w:r w:rsidRPr="008275B1">
        <w:rPr>
          <w:i/>
          <w:sz w:val="22"/>
          <w:szCs w:val="22"/>
        </w:rPr>
        <w:t>.03.202</w:t>
      </w:r>
      <w:r>
        <w:rPr>
          <w:i/>
          <w:sz w:val="22"/>
          <w:szCs w:val="22"/>
          <w:lang w:val="en-US"/>
        </w:rPr>
        <w:t>3</w:t>
      </w:r>
      <w:r w:rsidRPr="008275B1">
        <w:rPr>
          <w:i/>
          <w:sz w:val="22"/>
          <w:szCs w:val="22"/>
        </w:rPr>
        <w:t>г.</w:t>
      </w:r>
    </w:p>
    <w:p w:rsidR="00BB594C" w:rsidRPr="008275B1" w:rsidRDefault="00BB594C" w:rsidP="00BB594C">
      <w:pPr>
        <w:jc w:val="both"/>
        <w:rPr>
          <w:i/>
          <w:sz w:val="22"/>
          <w:szCs w:val="22"/>
        </w:rPr>
      </w:pPr>
      <w:r w:rsidRPr="008275B1">
        <w:rPr>
          <w:i/>
          <w:sz w:val="22"/>
          <w:szCs w:val="22"/>
          <w:lang w:val="en-US"/>
        </w:rPr>
        <w:t>6</w:t>
      </w:r>
      <w:r w:rsidRPr="008275B1">
        <w:rPr>
          <w:i/>
          <w:sz w:val="22"/>
          <w:szCs w:val="22"/>
        </w:rPr>
        <w:t xml:space="preserve">. Всички екскурзии и мероприятия по желание се заявяват предварително и се плащат в </w:t>
      </w:r>
    </w:p>
    <w:p w:rsidR="00BB594C" w:rsidRPr="008275B1" w:rsidRDefault="00BB594C" w:rsidP="00BB594C">
      <w:pPr>
        <w:jc w:val="both"/>
        <w:rPr>
          <w:i/>
          <w:sz w:val="22"/>
          <w:szCs w:val="22"/>
        </w:rPr>
      </w:pPr>
      <w:r w:rsidRPr="008275B1">
        <w:rPr>
          <w:i/>
          <w:sz w:val="22"/>
          <w:szCs w:val="22"/>
        </w:rPr>
        <w:t>офиса на туроператора.</w:t>
      </w:r>
    </w:p>
    <w:p w:rsidR="00BB594C" w:rsidRPr="008275B1" w:rsidRDefault="00BB594C" w:rsidP="00BB594C">
      <w:pPr>
        <w:jc w:val="both"/>
        <w:rPr>
          <w:i/>
          <w:sz w:val="22"/>
          <w:szCs w:val="22"/>
        </w:rPr>
      </w:pPr>
      <w:r w:rsidRPr="008275B1">
        <w:rPr>
          <w:i/>
          <w:sz w:val="22"/>
          <w:szCs w:val="22"/>
          <w:lang w:val="en-US"/>
        </w:rPr>
        <w:t>7</w:t>
      </w:r>
      <w:r w:rsidRPr="008275B1">
        <w:rPr>
          <w:i/>
          <w:sz w:val="22"/>
          <w:szCs w:val="22"/>
        </w:rPr>
        <w:t>.</w:t>
      </w:r>
      <w:r w:rsidRPr="008275B1">
        <w:rPr>
          <w:sz w:val="22"/>
          <w:szCs w:val="22"/>
        </w:rPr>
        <w:t xml:space="preserve"> </w:t>
      </w:r>
      <w:r w:rsidRPr="008275B1">
        <w:rPr>
          <w:i/>
          <w:sz w:val="22"/>
          <w:szCs w:val="22"/>
        </w:rPr>
        <w:t xml:space="preserve">Категоризацията на хотелите в </w:t>
      </w:r>
      <w:r w:rsidR="00927840">
        <w:rPr>
          <w:i/>
          <w:iCs/>
          <w:sz w:val="22"/>
          <w:szCs w:val="22"/>
        </w:rPr>
        <w:t>Мароко</w:t>
      </w:r>
      <w:r w:rsidRPr="008275B1">
        <w:rPr>
          <w:i/>
          <w:iCs/>
          <w:sz w:val="22"/>
          <w:szCs w:val="22"/>
        </w:rPr>
        <w:t xml:space="preserve"> </w:t>
      </w:r>
      <w:r w:rsidRPr="008275B1">
        <w:rPr>
          <w:i/>
          <w:sz w:val="22"/>
          <w:szCs w:val="22"/>
        </w:rPr>
        <w:t>не съответства на критериите за категоризация на хотелите в Европа.</w:t>
      </w:r>
    </w:p>
    <w:p w:rsidR="00BB594C" w:rsidRPr="008275B1" w:rsidRDefault="00BB594C" w:rsidP="00BB594C">
      <w:pPr>
        <w:jc w:val="both"/>
        <w:rPr>
          <w:bCs/>
          <w:i/>
          <w:sz w:val="22"/>
          <w:szCs w:val="22"/>
        </w:rPr>
      </w:pPr>
      <w:r w:rsidRPr="008275B1">
        <w:rPr>
          <w:i/>
          <w:sz w:val="22"/>
          <w:szCs w:val="22"/>
          <w:lang w:val="en-US"/>
        </w:rPr>
        <w:t>8.</w:t>
      </w:r>
      <w:r w:rsidRPr="008275B1">
        <w:rPr>
          <w:i/>
          <w:sz w:val="22"/>
          <w:szCs w:val="22"/>
        </w:rPr>
        <w:t xml:space="preserve"> </w:t>
      </w:r>
      <w:r w:rsidRPr="008275B1">
        <w:rPr>
          <w:bCs/>
          <w:i/>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w:t>
      </w:r>
    </w:p>
    <w:p w:rsidR="00BB594C" w:rsidRPr="008275B1" w:rsidRDefault="00BB594C" w:rsidP="00BB594C">
      <w:pPr>
        <w:jc w:val="both"/>
        <w:rPr>
          <w:i/>
          <w:sz w:val="22"/>
          <w:szCs w:val="22"/>
        </w:rPr>
      </w:pPr>
      <w:r w:rsidRPr="008275B1">
        <w:rPr>
          <w:bCs/>
          <w:i/>
          <w:sz w:val="22"/>
          <w:szCs w:val="22"/>
        </w:rPr>
        <w:t xml:space="preserve">В такъв случай разликата в летищните такси трябва да бъде доплатена от клиента.  </w:t>
      </w:r>
    </w:p>
    <w:p w:rsidR="00BB594C" w:rsidRPr="00375215" w:rsidRDefault="00BB594C" w:rsidP="00BB594C">
      <w:pPr>
        <w:rPr>
          <w:b/>
          <w:i/>
          <w:sz w:val="22"/>
          <w:szCs w:val="22"/>
          <w:u w:val="single"/>
        </w:rPr>
      </w:pPr>
      <w:r w:rsidRPr="008275B1">
        <w:rPr>
          <w:i/>
          <w:sz w:val="22"/>
          <w:szCs w:val="22"/>
        </w:rPr>
        <w:t>9. Екскурзията  не е подходящи за лица с ограничена подвижност.</w:t>
      </w:r>
    </w:p>
    <w:p w:rsidR="00BB594C" w:rsidRDefault="00BB594C" w:rsidP="00BB594C">
      <w:pPr>
        <w:rPr>
          <w:b/>
          <w:bCs/>
          <w:sz w:val="22"/>
          <w:szCs w:val="22"/>
        </w:rPr>
      </w:pPr>
      <w:r>
        <w:rPr>
          <w:b/>
          <w:bCs/>
          <w:sz w:val="22"/>
          <w:szCs w:val="22"/>
        </w:rPr>
        <w:t xml:space="preserve">3. Цените  </w:t>
      </w:r>
      <w:r w:rsidR="003F4BB3">
        <w:rPr>
          <w:b/>
          <w:bCs/>
        </w:rPr>
        <w:t>2 460</w:t>
      </w:r>
      <w:r w:rsidRPr="005208D8">
        <w:rPr>
          <w:b/>
          <w:bCs/>
        </w:rPr>
        <w:t xml:space="preserve"> лв</w:t>
      </w:r>
      <w:r>
        <w:rPr>
          <w:b/>
          <w:bCs/>
        </w:rPr>
        <w:t xml:space="preserve">/2 </w:t>
      </w:r>
      <w:r w:rsidR="003F4BB3">
        <w:rPr>
          <w:b/>
          <w:bCs/>
        </w:rPr>
        <w:t>56</w:t>
      </w:r>
      <w:r>
        <w:rPr>
          <w:b/>
          <w:bCs/>
        </w:rPr>
        <w:t>0 лв</w:t>
      </w:r>
      <w:r>
        <w:rPr>
          <w:b/>
          <w:bCs/>
          <w:sz w:val="22"/>
          <w:szCs w:val="22"/>
        </w:rPr>
        <w:t xml:space="preserve"> са за човек </w:t>
      </w:r>
      <w:r w:rsidRPr="009E0651">
        <w:rPr>
          <w:b/>
          <w:bCs/>
          <w:sz w:val="22"/>
          <w:szCs w:val="22"/>
        </w:rPr>
        <w:t xml:space="preserve">в </w:t>
      </w:r>
      <w:r>
        <w:rPr>
          <w:b/>
          <w:bCs/>
          <w:sz w:val="22"/>
          <w:szCs w:val="22"/>
        </w:rPr>
        <w:t>двойна с</w:t>
      </w:r>
      <w:r w:rsidRPr="009E0651">
        <w:rPr>
          <w:b/>
          <w:bCs/>
          <w:sz w:val="22"/>
          <w:szCs w:val="22"/>
        </w:rPr>
        <w:t xml:space="preserve">тая. За единична стая се </w:t>
      </w:r>
      <w:r>
        <w:rPr>
          <w:b/>
          <w:bCs/>
          <w:sz w:val="22"/>
          <w:szCs w:val="22"/>
        </w:rPr>
        <w:t xml:space="preserve"> налага </w:t>
      </w:r>
      <w:r w:rsidRPr="009E0651">
        <w:rPr>
          <w:b/>
          <w:bCs/>
          <w:sz w:val="22"/>
          <w:szCs w:val="22"/>
        </w:rPr>
        <w:t>доплащ</w:t>
      </w:r>
      <w:r>
        <w:rPr>
          <w:b/>
          <w:bCs/>
          <w:sz w:val="22"/>
          <w:szCs w:val="22"/>
        </w:rPr>
        <w:t>ане.</w:t>
      </w:r>
    </w:p>
    <w:p w:rsidR="00BB594C" w:rsidRPr="002258E2" w:rsidRDefault="00BB594C" w:rsidP="00BB594C">
      <w:pPr>
        <w:jc w:val="both"/>
        <w:rPr>
          <w:rStyle w:val="Strong"/>
          <w:bCs w:val="0"/>
          <w:sz w:val="22"/>
          <w:szCs w:val="22"/>
        </w:rPr>
      </w:pPr>
      <w:r w:rsidRPr="009E0651">
        <w:rPr>
          <w:b/>
          <w:sz w:val="22"/>
          <w:szCs w:val="22"/>
        </w:rPr>
        <w:t xml:space="preserve"> </w:t>
      </w:r>
      <w:r w:rsidRPr="00190057">
        <w:rPr>
          <w:rStyle w:val="Strong"/>
          <w:i/>
        </w:rPr>
        <w:t>*Забележка: Цените на допълнителните екскурзии и мероприятия, както и цените за доплащане на единична стая са към дата 12.03.20</w:t>
      </w:r>
      <w:r>
        <w:rPr>
          <w:rStyle w:val="Strong"/>
          <w:i/>
        </w:rPr>
        <w:t>23</w:t>
      </w:r>
      <w:r w:rsidRPr="00190057">
        <w:rPr>
          <w:rStyle w:val="Strong"/>
          <w:i/>
        </w:rPr>
        <w:t xml:space="preserve"> г и  подлежат на  актуализация.</w:t>
      </w:r>
    </w:p>
    <w:p w:rsidR="00BB594C" w:rsidRDefault="00BB594C" w:rsidP="00BB594C">
      <w:pPr>
        <w:jc w:val="both"/>
        <w:rPr>
          <w:rStyle w:val="Strong"/>
          <w:i/>
        </w:rPr>
      </w:pPr>
    </w:p>
    <w:p w:rsidR="00BB594C" w:rsidRPr="00757DDA" w:rsidRDefault="00BB594C" w:rsidP="00BB594C">
      <w:pPr>
        <w:jc w:val="center"/>
        <w:rPr>
          <w:sz w:val="32"/>
          <w:szCs w:val="32"/>
          <w:u w:val="single"/>
        </w:rPr>
      </w:pPr>
      <w:r w:rsidRPr="00757DDA">
        <w:rPr>
          <w:b/>
          <w:sz w:val="22"/>
          <w:szCs w:val="22"/>
          <w:u w:val="single"/>
        </w:rPr>
        <w:t>ПРИ ЗАПИСВАНЕ СЕ ВНАСЯ ДЕПОЗИТ ОТ</w:t>
      </w:r>
      <w:r w:rsidRPr="00757DDA">
        <w:rPr>
          <w:b/>
          <w:sz w:val="32"/>
          <w:szCs w:val="32"/>
          <w:u w:val="single"/>
        </w:rPr>
        <w:t xml:space="preserve"> 1 </w:t>
      </w:r>
      <w:r w:rsidR="003F4BB3">
        <w:rPr>
          <w:b/>
          <w:sz w:val="32"/>
          <w:szCs w:val="32"/>
          <w:u w:val="single"/>
        </w:rPr>
        <w:t>23</w:t>
      </w:r>
      <w:bookmarkStart w:id="1" w:name="_GoBack"/>
      <w:bookmarkEnd w:id="1"/>
      <w:r w:rsidRPr="00757DDA">
        <w:rPr>
          <w:b/>
          <w:sz w:val="32"/>
          <w:szCs w:val="32"/>
          <w:u w:val="single"/>
        </w:rPr>
        <w:t>0</w:t>
      </w:r>
      <w:r w:rsidRPr="00757DDA">
        <w:rPr>
          <w:sz w:val="32"/>
          <w:szCs w:val="32"/>
          <w:u w:val="single"/>
        </w:rPr>
        <w:t xml:space="preserve"> лв</w:t>
      </w:r>
    </w:p>
    <w:p w:rsidR="00BB594C" w:rsidRPr="00BA3719" w:rsidRDefault="00BB594C" w:rsidP="00BB594C">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BB594C" w:rsidRPr="00BD6D97" w:rsidRDefault="00BB594C" w:rsidP="00BB594C">
      <w:pPr>
        <w:shd w:val="clear" w:color="auto" w:fill="FFFFFF"/>
        <w:rPr>
          <w:rFonts w:ascii="Tahoma" w:hAnsi="Tahoma" w:cs="Tahoma"/>
          <w:color w:val="414141"/>
        </w:rPr>
      </w:pPr>
    </w:p>
    <w:p w:rsidR="00BB594C" w:rsidRPr="00BD6D97" w:rsidRDefault="00BB594C" w:rsidP="00BB594C">
      <w:pPr>
        <w:jc w:val="center"/>
        <w:rPr>
          <w:b/>
          <w:i/>
          <w:sz w:val="22"/>
          <w:szCs w:val="22"/>
          <w:u w:val="single"/>
        </w:rPr>
      </w:pPr>
      <w:r w:rsidRPr="00BD6D97">
        <w:rPr>
          <w:b/>
          <w:i/>
          <w:sz w:val="22"/>
          <w:szCs w:val="22"/>
          <w:u w:val="single"/>
        </w:rPr>
        <w:t>МИНИМАЛЕН БРОЙ УЧАСТНИЦИ, НЕОБХОДИМ ЗА ПРОВЕЖДАНЕ НА ТУРИСТИЧЕСКИЯ ПАКЕТ 15 ДУШИ.</w:t>
      </w:r>
    </w:p>
    <w:p w:rsidR="00BB594C" w:rsidRPr="00BD6D97" w:rsidRDefault="00BB594C" w:rsidP="00BB594C">
      <w:pPr>
        <w:jc w:val="center"/>
        <w:rPr>
          <w:b/>
          <w:i/>
          <w:sz w:val="22"/>
          <w:szCs w:val="22"/>
          <w:u w:val="single"/>
        </w:rPr>
      </w:pPr>
      <w:r w:rsidRPr="00BD6D97">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BB594C" w:rsidRPr="00BD6D97" w:rsidRDefault="00BB594C" w:rsidP="00BB594C">
      <w:pPr>
        <w:jc w:val="center"/>
        <w:rPr>
          <w:b/>
          <w:i/>
          <w:sz w:val="22"/>
          <w:szCs w:val="22"/>
        </w:rPr>
      </w:pPr>
    </w:p>
    <w:p w:rsidR="00BB594C" w:rsidRPr="00BD6D97" w:rsidRDefault="00BB594C" w:rsidP="00BB594C">
      <w:pPr>
        <w:jc w:val="center"/>
        <w:rPr>
          <w:b/>
          <w:i/>
          <w:sz w:val="22"/>
          <w:szCs w:val="22"/>
          <w:u w:val="single"/>
        </w:rPr>
      </w:pPr>
      <w:r w:rsidRPr="00BD6D97">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BB594C" w:rsidRDefault="00BB594C" w:rsidP="00BB594C">
      <w:pPr>
        <w:ind w:hanging="2"/>
        <w:rPr>
          <w:b/>
          <w:bCs/>
          <w:color w:val="000000"/>
          <w:u w:val="single"/>
        </w:rPr>
      </w:pPr>
    </w:p>
    <w:p w:rsidR="00BB594C" w:rsidRPr="009E0651" w:rsidRDefault="00BB594C" w:rsidP="00BB594C">
      <w:pPr>
        <w:jc w:val="both"/>
        <w:rPr>
          <w:b/>
          <w:sz w:val="22"/>
          <w:szCs w:val="22"/>
        </w:rPr>
      </w:pPr>
      <w:r>
        <w:rPr>
          <w:b/>
          <w:sz w:val="22"/>
          <w:szCs w:val="22"/>
        </w:rPr>
        <w:t xml:space="preserve"> 5.  </w:t>
      </w:r>
      <w:r w:rsidRPr="009E0651">
        <w:rPr>
          <w:b/>
          <w:sz w:val="22"/>
          <w:szCs w:val="22"/>
        </w:rPr>
        <w:t>Начин на плащане:</w:t>
      </w:r>
    </w:p>
    <w:p w:rsidR="00BB594C" w:rsidRDefault="00BB594C" w:rsidP="00BB594C">
      <w:pPr>
        <w:jc w:val="both"/>
        <w:rPr>
          <w:b/>
          <w:sz w:val="22"/>
          <w:szCs w:val="22"/>
        </w:rPr>
      </w:pPr>
      <w:r>
        <w:rPr>
          <w:b/>
          <w:sz w:val="22"/>
          <w:szCs w:val="22"/>
        </w:rPr>
        <w:t xml:space="preserve">             - в брой (в офиса на ТО)</w:t>
      </w:r>
      <w:r w:rsidRPr="00763310">
        <w:rPr>
          <w:b/>
          <w:sz w:val="22"/>
          <w:szCs w:val="22"/>
        </w:rPr>
        <w:t xml:space="preserve"> </w:t>
      </w:r>
      <w:r>
        <w:rPr>
          <w:b/>
          <w:sz w:val="22"/>
          <w:szCs w:val="22"/>
        </w:rPr>
        <w:t xml:space="preserve">              </w:t>
      </w:r>
    </w:p>
    <w:p w:rsidR="00BB594C" w:rsidRDefault="00BB594C" w:rsidP="00BB594C">
      <w:pPr>
        <w:jc w:val="both"/>
        <w:rPr>
          <w:b/>
          <w:sz w:val="22"/>
          <w:szCs w:val="22"/>
        </w:rPr>
      </w:pPr>
      <w:r>
        <w:rPr>
          <w:b/>
          <w:sz w:val="22"/>
          <w:szCs w:val="22"/>
        </w:rPr>
        <w:t xml:space="preserve">             - </w:t>
      </w:r>
      <w:r w:rsidRPr="007206E4">
        <w:rPr>
          <w:b/>
          <w:sz w:val="22"/>
          <w:szCs w:val="22"/>
        </w:rPr>
        <w:t>по банков път</w:t>
      </w:r>
    </w:p>
    <w:p w:rsidR="00BB594C" w:rsidRPr="00912381" w:rsidRDefault="00BB594C" w:rsidP="00BB594C">
      <w:pPr>
        <w:jc w:val="both"/>
        <w:rPr>
          <w:b/>
          <w:sz w:val="22"/>
          <w:szCs w:val="22"/>
        </w:rPr>
      </w:pPr>
    </w:p>
    <w:p w:rsidR="00BB594C" w:rsidRDefault="00BB594C" w:rsidP="00BB594C">
      <w:pPr>
        <w:pStyle w:val="Heading1"/>
        <w:rPr>
          <w:sz w:val="28"/>
          <w:szCs w:val="28"/>
          <w:u w:val="single"/>
        </w:rPr>
      </w:pPr>
    </w:p>
    <w:p w:rsidR="00BB594C" w:rsidRPr="00555737" w:rsidRDefault="00BB594C" w:rsidP="00BB594C">
      <w:pPr>
        <w:pStyle w:val="Heading1"/>
        <w:rPr>
          <w:sz w:val="28"/>
          <w:szCs w:val="28"/>
          <w:u w:val="single"/>
        </w:rPr>
      </w:pPr>
      <w:r w:rsidRPr="00F61E7F">
        <w:rPr>
          <w:sz w:val="28"/>
          <w:szCs w:val="28"/>
          <w:u w:val="single"/>
        </w:rPr>
        <w:t>БАНКОВИ СМЕТКИ НА „2М-КО”:</w:t>
      </w:r>
    </w:p>
    <w:p w:rsidR="00BB594C" w:rsidRDefault="00BB594C" w:rsidP="00BB594C">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BB594C" w:rsidRPr="00190057" w:rsidRDefault="00BB594C" w:rsidP="00BB594C">
      <w:pPr>
        <w:rPr>
          <w:b/>
          <w:sz w:val="28"/>
          <w:szCs w:val="28"/>
        </w:rPr>
      </w:pPr>
      <w:r w:rsidRPr="00190057">
        <w:rPr>
          <w:b/>
          <w:sz w:val="28"/>
          <w:szCs w:val="28"/>
        </w:rPr>
        <w:t>„2</w:t>
      </w:r>
      <w:r w:rsidRPr="009F3759">
        <w:rPr>
          <w:b/>
          <w:sz w:val="28"/>
          <w:szCs w:val="28"/>
        </w:rPr>
        <w:t>M</w:t>
      </w:r>
      <w:r w:rsidRPr="00190057">
        <w:rPr>
          <w:b/>
          <w:sz w:val="28"/>
          <w:szCs w:val="28"/>
        </w:rPr>
        <w:t>-</w:t>
      </w:r>
      <w:r w:rsidRPr="009F3759">
        <w:rPr>
          <w:b/>
          <w:sz w:val="28"/>
          <w:szCs w:val="28"/>
        </w:rPr>
        <w:t>KO</w:t>
      </w:r>
      <w:r w:rsidRPr="00190057">
        <w:rPr>
          <w:b/>
          <w:sz w:val="28"/>
          <w:szCs w:val="28"/>
        </w:rPr>
        <w:t>”</w:t>
      </w:r>
      <w:r>
        <w:rPr>
          <w:b/>
          <w:sz w:val="28"/>
          <w:szCs w:val="28"/>
        </w:rPr>
        <w:t xml:space="preserve"> </w:t>
      </w:r>
      <w:r w:rsidRPr="00190057">
        <w:rPr>
          <w:b/>
          <w:sz w:val="28"/>
          <w:szCs w:val="28"/>
        </w:rPr>
        <w:t>ООД</w:t>
      </w:r>
    </w:p>
    <w:p w:rsidR="00BB594C" w:rsidRPr="00190057" w:rsidRDefault="00BB594C" w:rsidP="00BB594C">
      <w:pPr>
        <w:rPr>
          <w:sz w:val="28"/>
          <w:szCs w:val="28"/>
          <w:u w:val="single"/>
        </w:rPr>
      </w:pPr>
      <w:r w:rsidRPr="00190057">
        <w:rPr>
          <w:sz w:val="28"/>
          <w:szCs w:val="28"/>
          <w:u w:val="single"/>
        </w:rPr>
        <w:t>Сметка в лева:</w:t>
      </w:r>
    </w:p>
    <w:p w:rsidR="00BB594C" w:rsidRPr="00190057" w:rsidRDefault="00BB594C" w:rsidP="00BB594C">
      <w:pPr>
        <w:rPr>
          <w:b/>
        </w:rPr>
      </w:pPr>
      <w:r w:rsidRPr="009F3759">
        <w:rPr>
          <w:b/>
        </w:rPr>
        <w:t>IBAN</w:t>
      </w:r>
      <w:r w:rsidRPr="00190057">
        <w:rPr>
          <w:b/>
        </w:rPr>
        <w:t xml:space="preserve">: </w:t>
      </w:r>
      <w:r>
        <w:rPr>
          <w:b/>
        </w:rPr>
        <w:t>BG69</w:t>
      </w:r>
      <w:r>
        <w:rPr>
          <w:b/>
          <w:lang w:val="en-US"/>
        </w:rPr>
        <w:t>FINV</w:t>
      </w:r>
      <w:r w:rsidRPr="00190057">
        <w:rPr>
          <w:b/>
        </w:rPr>
        <w:t xml:space="preserve">91501016595065 </w:t>
      </w:r>
    </w:p>
    <w:p w:rsidR="00BB594C" w:rsidRPr="00190057" w:rsidRDefault="00BB594C" w:rsidP="00BB594C">
      <w:pPr>
        <w:jc w:val="both"/>
        <w:rPr>
          <w:b/>
        </w:rPr>
      </w:pPr>
      <w:r w:rsidRPr="009F3759">
        <w:rPr>
          <w:b/>
        </w:rPr>
        <w:t>BIC</w:t>
      </w:r>
      <w:r w:rsidRPr="00190057">
        <w:rPr>
          <w:b/>
        </w:rPr>
        <w:t xml:space="preserve">:   </w:t>
      </w:r>
      <w:r>
        <w:rPr>
          <w:b/>
          <w:lang w:val="en-US"/>
        </w:rPr>
        <w:t>FINV</w:t>
      </w:r>
      <w:r w:rsidRPr="009F3759">
        <w:rPr>
          <w:b/>
        </w:rPr>
        <w:t>BGSF</w:t>
      </w:r>
    </w:p>
    <w:p w:rsidR="00BB594C" w:rsidRPr="008D16BE" w:rsidRDefault="00BB594C" w:rsidP="00BB594C">
      <w:pPr>
        <w:rPr>
          <w:b/>
          <w:sz w:val="28"/>
          <w:szCs w:val="28"/>
          <w:u w:val="single"/>
        </w:rPr>
      </w:pPr>
      <w:r w:rsidRPr="008D16BE">
        <w:rPr>
          <w:b/>
          <w:sz w:val="28"/>
          <w:szCs w:val="28"/>
          <w:u w:val="single"/>
        </w:rPr>
        <w:lastRenderedPageBreak/>
        <w:t>Банка ОББ</w:t>
      </w:r>
    </w:p>
    <w:p w:rsidR="00BB594C" w:rsidRPr="00190057" w:rsidRDefault="00BB594C" w:rsidP="00BB594C">
      <w:pPr>
        <w:rPr>
          <w:b/>
          <w:sz w:val="28"/>
          <w:szCs w:val="28"/>
        </w:rPr>
      </w:pPr>
      <w:r w:rsidRPr="009F3759">
        <w:rPr>
          <w:b/>
          <w:sz w:val="28"/>
          <w:szCs w:val="28"/>
        </w:rPr>
        <w:t>„</w:t>
      </w:r>
      <w:r w:rsidRPr="00190057">
        <w:rPr>
          <w:b/>
          <w:sz w:val="28"/>
          <w:szCs w:val="28"/>
        </w:rPr>
        <w:t>2</w:t>
      </w:r>
      <w:r w:rsidRPr="009F3759">
        <w:rPr>
          <w:b/>
          <w:sz w:val="28"/>
          <w:szCs w:val="28"/>
        </w:rPr>
        <w:t>M</w:t>
      </w:r>
      <w:r w:rsidRPr="00190057">
        <w:rPr>
          <w:b/>
          <w:sz w:val="28"/>
          <w:szCs w:val="28"/>
        </w:rPr>
        <w:t>-</w:t>
      </w:r>
      <w:r w:rsidRPr="009F3759">
        <w:rPr>
          <w:b/>
          <w:sz w:val="28"/>
          <w:szCs w:val="28"/>
        </w:rPr>
        <w:t>KO</w:t>
      </w:r>
      <w:r w:rsidRPr="00190057">
        <w:rPr>
          <w:b/>
          <w:sz w:val="28"/>
          <w:szCs w:val="28"/>
        </w:rPr>
        <w:t>”</w:t>
      </w:r>
      <w:r w:rsidRPr="009F3759">
        <w:rPr>
          <w:b/>
          <w:sz w:val="28"/>
          <w:szCs w:val="28"/>
        </w:rPr>
        <w:t>ООД</w:t>
      </w:r>
    </w:p>
    <w:p w:rsidR="00BB594C" w:rsidRPr="009F3759" w:rsidRDefault="00BB594C" w:rsidP="00BB594C">
      <w:pPr>
        <w:rPr>
          <w:sz w:val="28"/>
          <w:szCs w:val="28"/>
          <w:u w:val="single"/>
        </w:rPr>
      </w:pPr>
      <w:r w:rsidRPr="009F3759">
        <w:rPr>
          <w:sz w:val="28"/>
          <w:szCs w:val="28"/>
          <w:u w:val="single"/>
        </w:rPr>
        <w:t>Сметка в лева:</w:t>
      </w:r>
    </w:p>
    <w:p w:rsidR="00BB594C" w:rsidRPr="009F3759" w:rsidRDefault="00BB594C" w:rsidP="00BB594C">
      <w:pPr>
        <w:rPr>
          <w:b/>
        </w:rPr>
      </w:pPr>
      <w:r w:rsidRPr="009F3759">
        <w:rPr>
          <w:b/>
        </w:rPr>
        <w:t>IBAN</w:t>
      </w:r>
      <w:r w:rsidRPr="00190057">
        <w:rPr>
          <w:b/>
        </w:rPr>
        <w:t xml:space="preserve">: </w:t>
      </w:r>
      <w:r w:rsidRPr="009F3759">
        <w:rPr>
          <w:b/>
        </w:rPr>
        <w:t>BG54UBBS84231010215712</w:t>
      </w:r>
      <w:r w:rsidRPr="00190057">
        <w:rPr>
          <w:b/>
        </w:rPr>
        <w:t xml:space="preserve">    </w:t>
      </w:r>
    </w:p>
    <w:p w:rsidR="00BB594C" w:rsidRPr="002258E2" w:rsidRDefault="00BB594C" w:rsidP="00BB594C">
      <w:pPr>
        <w:jc w:val="both"/>
        <w:rPr>
          <w:b/>
        </w:rPr>
      </w:pPr>
      <w:r w:rsidRPr="009F3759">
        <w:rPr>
          <w:b/>
        </w:rPr>
        <w:t>BIC</w:t>
      </w:r>
      <w:r w:rsidRPr="00190057">
        <w:rPr>
          <w:b/>
        </w:rPr>
        <w:t xml:space="preserve">: </w:t>
      </w:r>
      <w:r w:rsidRPr="009F3759">
        <w:rPr>
          <w:b/>
        </w:rPr>
        <w:t xml:space="preserve">  UBBSBGSF</w:t>
      </w:r>
    </w:p>
    <w:p w:rsidR="00BB594C" w:rsidRDefault="00BB594C" w:rsidP="00BB594C">
      <w:pPr>
        <w:jc w:val="both"/>
        <w:rPr>
          <w:sz w:val="28"/>
          <w:szCs w:val="28"/>
          <w:u w:val="single"/>
        </w:rPr>
      </w:pPr>
    </w:p>
    <w:p w:rsidR="00BB594C" w:rsidRPr="00757DDA" w:rsidRDefault="00BB594C" w:rsidP="00BB594C">
      <w:pPr>
        <w:ind w:left="180"/>
        <w:jc w:val="both"/>
        <w:rPr>
          <w:color w:val="000000"/>
          <w:sz w:val="22"/>
          <w:szCs w:val="22"/>
          <w:u w:val="single"/>
        </w:rPr>
      </w:pPr>
      <w:r w:rsidRPr="00094840">
        <w:rPr>
          <w:b/>
          <w:bCs/>
          <w:sz w:val="22"/>
          <w:szCs w:val="22"/>
          <w:u w:val="single"/>
        </w:rPr>
        <w:t xml:space="preserve">НЕОБХОДИМИ </w:t>
      </w:r>
      <w:r w:rsidRPr="00757DDA">
        <w:rPr>
          <w:b/>
          <w:bCs/>
          <w:sz w:val="22"/>
          <w:szCs w:val="22"/>
          <w:u w:val="single"/>
        </w:rPr>
        <w:t>ДОКУМЕНТИ</w:t>
      </w:r>
      <w:r w:rsidRPr="00757DDA">
        <w:rPr>
          <w:b/>
          <w:bCs/>
          <w:color w:val="000000"/>
          <w:sz w:val="22"/>
          <w:szCs w:val="22"/>
          <w:u w:val="single"/>
        </w:rPr>
        <w:t xml:space="preserve"> за пътуване Мароко:</w:t>
      </w:r>
      <w:r w:rsidRPr="00757DDA">
        <w:rPr>
          <w:color w:val="000000"/>
          <w:sz w:val="22"/>
          <w:szCs w:val="22"/>
          <w:u w:val="single"/>
        </w:rPr>
        <w:t xml:space="preserve"> </w:t>
      </w:r>
    </w:p>
    <w:p w:rsidR="00BB594C" w:rsidRDefault="00BB594C" w:rsidP="00BB594C">
      <w:pPr>
        <w:numPr>
          <w:ilvl w:val="0"/>
          <w:numId w:val="43"/>
        </w:numPr>
        <w:jc w:val="both"/>
        <w:rPr>
          <w:color w:val="000000"/>
          <w:sz w:val="22"/>
          <w:szCs w:val="22"/>
        </w:rPr>
      </w:pPr>
      <w:r w:rsidRPr="00FE1C76">
        <w:rPr>
          <w:color w:val="000000"/>
          <w:sz w:val="22"/>
          <w:szCs w:val="22"/>
        </w:rPr>
        <w:t>Задграничен паспорт с валидност минимум</w:t>
      </w:r>
      <w:r>
        <w:rPr>
          <w:color w:val="000000"/>
          <w:sz w:val="22"/>
          <w:szCs w:val="22"/>
        </w:rPr>
        <w:t xml:space="preserve"> 6 месеца след датата </w:t>
      </w:r>
      <w:r w:rsidRPr="009E1962">
        <w:rPr>
          <w:sz w:val="22"/>
          <w:szCs w:val="22"/>
        </w:rPr>
        <w:t xml:space="preserve">на </w:t>
      </w:r>
      <w:r>
        <w:rPr>
          <w:sz w:val="22"/>
          <w:szCs w:val="22"/>
        </w:rPr>
        <w:t>пътуване</w:t>
      </w:r>
      <w:r w:rsidRPr="009E1962">
        <w:rPr>
          <w:sz w:val="22"/>
          <w:szCs w:val="22"/>
        </w:rPr>
        <w:t>;</w:t>
      </w:r>
    </w:p>
    <w:p w:rsidR="00BB594C" w:rsidRPr="00757DDA" w:rsidRDefault="00BB594C" w:rsidP="00BB594C">
      <w:pPr>
        <w:numPr>
          <w:ilvl w:val="0"/>
          <w:numId w:val="43"/>
        </w:numPr>
        <w:jc w:val="both"/>
        <w:rPr>
          <w:color w:val="000000"/>
          <w:sz w:val="22"/>
          <w:szCs w:val="22"/>
        </w:rPr>
      </w:pPr>
      <w:r w:rsidRPr="00FE1C76">
        <w:rPr>
          <w:color w:val="000000"/>
          <w:sz w:val="22"/>
          <w:szCs w:val="22"/>
        </w:rPr>
        <w:t>За деца под 18 г</w:t>
      </w:r>
      <w:r>
        <w:rPr>
          <w:color w:val="000000"/>
          <w:sz w:val="22"/>
          <w:szCs w:val="22"/>
        </w:rPr>
        <w:t>од</w:t>
      </w:r>
      <w:r w:rsidRPr="00FE1C76">
        <w:rPr>
          <w:color w:val="000000"/>
          <w:sz w:val="22"/>
          <w:szCs w:val="22"/>
        </w:rPr>
        <w:t>. - нотариално заве</w:t>
      </w:r>
      <w:r>
        <w:rPr>
          <w:color w:val="000000"/>
          <w:sz w:val="22"/>
          <w:szCs w:val="22"/>
        </w:rPr>
        <w:t>рена декларация от родителите с</w:t>
      </w:r>
      <w:r w:rsidRPr="00FE1C76">
        <w:rPr>
          <w:color w:val="000000"/>
          <w:sz w:val="22"/>
          <w:szCs w:val="22"/>
        </w:rPr>
        <w:t xml:space="preserve"> разрешение за </w:t>
      </w:r>
      <w:r w:rsidRPr="00757DDA">
        <w:rPr>
          <w:sz w:val="22"/>
          <w:szCs w:val="22"/>
        </w:rPr>
        <w:t>пътуване на детето им в чужбина.</w:t>
      </w:r>
      <w:r w:rsidRPr="00757DDA">
        <w:t xml:space="preserve">    </w:t>
      </w:r>
    </w:p>
    <w:p w:rsidR="00BB594C" w:rsidRDefault="00BB594C" w:rsidP="00BB594C">
      <w:pPr>
        <w:autoSpaceDE w:val="0"/>
        <w:autoSpaceDN w:val="0"/>
        <w:ind w:left="644"/>
        <w:jc w:val="both"/>
        <w:rPr>
          <w:rFonts w:ascii="Tahoma" w:hAnsi="Tahoma" w:cs="Tahoma"/>
          <w:sz w:val="22"/>
          <w:szCs w:val="22"/>
        </w:rPr>
      </w:pPr>
    </w:p>
    <w:p w:rsidR="00BB594C" w:rsidRDefault="00BB594C" w:rsidP="00BB594C">
      <w:pPr>
        <w:autoSpaceDE w:val="0"/>
        <w:autoSpaceDN w:val="0"/>
        <w:ind w:left="644"/>
        <w:jc w:val="both"/>
        <w:rPr>
          <w:rFonts w:ascii="Tahoma" w:hAnsi="Tahoma" w:cs="Tahoma"/>
          <w:sz w:val="22"/>
          <w:szCs w:val="22"/>
        </w:rPr>
      </w:pPr>
    </w:p>
    <w:p w:rsidR="00BB594C" w:rsidRDefault="00BB594C" w:rsidP="00BB594C">
      <w:pPr>
        <w:spacing w:line="259" w:lineRule="auto"/>
        <w:jc w:val="both"/>
        <w:rPr>
          <w:rFonts w:ascii="Tahoma" w:hAnsi="Tahoma" w:cs="Tahoma"/>
          <w:sz w:val="20"/>
          <w:szCs w:val="20"/>
        </w:rPr>
      </w:pPr>
      <w:r w:rsidRPr="00456742">
        <w:rPr>
          <w:rFonts w:ascii="Tahoma" w:hAnsi="Tahoma" w:cs="Tahoma"/>
          <w:sz w:val="20"/>
          <w:szCs w:val="20"/>
        </w:rPr>
        <w:t>Настоящата Програма представлява неразделна част от Договор</w:t>
      </w:r>
      <w:r w:rsidRPr="00B428EA">
        <w:rPr>
          <w:rFonts w:ascii="Tahoma" w:hAnsi="Tahoma" w:cs="Tahoma"/>
          <w:sz w:val="20"/>
          <w:szCs w:val="20"/>
        </w:rPr>
        <w:t xml:space="preserve"> </w:t>
      </w:r>
      <w:r w:rsidRPr="00456742">
        <w:rPr>
          <w:rFonts w:ascii="Tahoma" w:hAnsi="Tahoma" w:cs="Tahoma"/>
          <w:sz w:val="20"/>
          <w:szCs w:val="20"/>
        </w:rPr>
        <w:t>No</w:t>
      </w:r>
      <w:r w:rsidRPr="00B428EA">
        <w:rPr>
          <w:rFonts w:ascii="Tahoma" w:hAnsi="Tahoma" w:cs="Tahoma"/>
          <w:sz w:val="20"/>
          <w:szCs w:val="20"/>
        </w:rPr>
        <w:t xml:space="preserve">. …. / ……. </w:t>
      </w:r>
      <w:r w:rsidRPr="00456742">
        <w:rPr>
          <w:rFonts w:ascii="Tahoma" w:hAnsi="Tahoma" w:cs="Tahoma"/>
          <w:sz w:val="20"/>
          <w:szCs w:val="20"/>
        </w:rPr>
        <w:t xml:space="preserve"> за туристически пакет</w:t>
      </w:r>
      <w:r>
        <w:rPr>
          <w:rFonts w:ascii="Tahoma" w:hAnsi="Tahoma" w:cs="Tahoma"/>
          <w:sz w:val="20"/>
          <w:szCs w:val="20"/>
        </w:rPr>
        <w:t>.</w:t>
      </w:r>
      <w:r w:rsidRPr="00456742">
        <w:rPr>
          <w:rFonts w:ascii="Tahoma" w:hAnsi="Tahoma" w:cs="Tahoma"/>
          <w:sz w:val="20"/>
          <w:szCs w:val="20"/>
        </w:rPr>
        <w:t xml:space="preserve"> </w:t>
      </w:r>
    </w:p>
    <w:p w:rsidR="00BB594C" w:rsidRDefault="00BB594C" w:rsidP="00BB594C">
      <w:pPr>
        <w:autoSpaceDE w:val="0"/>
        <w:autoSpaceDN w:val="0"/>
        <w:jc w:val="both"/>
        <w:rPr>
          <w:rFonts w:ascii="Tahoma" w:hAnsi="Tahoma" w:cs="Tahoma"/>
          <w:sz w:val="22"/>
          <w:szCs w:val="22"/>
        </w:rPr>
      </w:pPr>
    </w:p>
    <w:p w:rsidR="00BB594C" w:rsidRPr="00434C9B" w:rsidRDefault="00BB594C" w:rsidP="00BB594C">
      <w:pPr>
        <w:autoSpaceDE w:val="0"/>
        <w:autoSpaceDN w:val="0"/>
        <w:jc w:val="both"/>
        <w:rPr>
          <w:rFonts w:ascii="Tahoma" w:hAnsi="Tahoma" w:cs="Tahoma"/>
          <w:sz w:val="16"/>
          <w:szCs w:val="16"/>
        </w:rPr>
      </w:pPr>
      <w:r w:rsidRPr="00434C9B">
        <w:rPr>
          <w:rFonts w:ascii="Tahoma" w:hAnsi="Tahoma" w:cs="Tahoma"/>
          <w:sz w:val="16"/>
          <w:szCs w:val="16"/>
        </w:rPr>
        <w:t>------------------------------------------------------------------------------------------------------------------------------------------------------------</w:t>
      </w:r>
    </w:p>
    <w:p w:rsidR="00BB594C" w:rsidRPr="00434C9B" w:rsidRDefault="00BB594C" w:rsidP="00BB594C">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BB594C" w:rsidRPr="008275B1" w:rsidRDefault="00BB594C" w:rsidP="00BB594C">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p w:rsidR="00BB594C" w:rsidRPr="00375215" w:rsidRDefault="00BB594C" w:rsidP="00BB594C">
      <w:pPr>
        <w:autoSpaceDE w:val="0"/>
        <w:autoSpaceDN w:val="0"/>
        <w:ind w:left="644"/>
        <w:jc w:val="both"/>
        <w:rPr>
          <w:rFonts w:ascii="Tahoma" w:hAnsi="Tahoma" w:cs="Tahoma"/>
          <w:sz w:val="22"/>
          <w:szCs w:val="22"/>
        </w:rPr>
      </w:pPr>
    </w:p>
    <w:p w:rsidR="0028752F" w:rsidRPr="004E65B0" w:rsidRDefault="0028752F" w:rsidP="001721D8">
      <w:pPr>
        <w:pStyle w:val="Heading3"/>
        <w:spacing w:before="0" w:after="0"/>
        <w:jc w:val="center"/>
        <w:rPr>
          <w:b w:val="0"/>
          <w:sz w:val="40"/>
          <w:szCs w:val="40"/>
          <w:lang w:val="de-DE"/>
        </w:rPr>
      </w:pPr>
      <w:r w:rsidRPr="004E65B0">
        <w:rPr>
          <w:sz w:val="40"/>
          <w:szCs w:val="40"/>
        </w:rPr>
        <w:t xml:space="preserve">                                                                                                                           </w:t>
      </w:r>
      <w:bookmarkEnd w:id="0"/>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E8F"/>
    <w:multiLevelType w:val="hybridMultilevel"/>
    <w:tmpl w:val="07AEE7F2"/>
    <w:lvl w:ilvl="0" w:tplc="EDF45ABC">
      <w:start w:val="1"/>
      <w:numFmt w:val="bullet"/>
      <w:lvlText w:val=""/>
      <w:lvlJc w:val="left"/>
      <w:pPr>
        <w:tabs>
          <w:tab w:val="num" w:pos="1191"/>
        </w:tabs>
        <w:ind w:left="119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8DE"/>
    <w:multiLevelType w:val="hybridMultilevel"/>
    <w:tmpl w:val="3AA8B55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04445166"/>
    <w:multiLevelType w:val="hybridMultilevel"/>
    <w:tmpl w:val="16EA651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1550C7"/>
    <w:multiLevelType w:val="hybridMultilevel"/>
    <w:tmpl w:val="17AA2F74"/>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9AA2CA6">
      <w:start w:val="1"/>
      <w:numFmt w:val="bullet"/>
      <w:lvlText w:val="-"/>
      <w:lvlJc w:val="left"/>
      <w:pPr>
        <w:tabs>
          <w:tab w:val="num" w:pos="2520"/>
        </w:tabs>
        <w:ind w:left="2520" w:hanging="360"/>
      </w:pPr>
      <w:rPr>
        <w:rFonts w:ascii="Times New Roman" w:eastAsia="Times New Roman" w:hAnsi="Times New Roman" w:cs="Times New Roman" w:hint="default"/>
        <w:sz w:val="28"/>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20003">
      <w:start w:val="1"/>
      <w:numFmt w:val="bullet"/>
      <w:lvlText w:val="o"/>
      <w:lvlJc w:val="left"/>
      <w:pPr>
        <w:tabs>
          <w:tab w:val="num" w:pos="4680"/>
        </w:tabs>
        <w:ind w:left="4680" w:hanging="360"/>
      </w:pPr>
      <w:rPr>
        <w:rFonts w:ascii="Courier New" w:hAnsi="Courier New" w:cs="Courier New"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A01DD1"/>
    <w:multiLevelType w:val="hybridMultilevel"/>
    <w:tmpl w:val="22A20F12"/>
    <w:lvl w:ilvl="0" w:tplc="0409000B">
      <w:start w:val="1"/>
      <w:numFmt w:val="bullet"/>
      <w:lvlText w:val=""/>
      <w:lvlJc w:val="left"/>
      <w:pPr>
        <w:tabs>
          <w:tab w:val="num" w:pos="780"/>
        </w:tabs>
        <w:ind w:left="780" w:hanging="360"/>
      </w:pPr>
      <w:rPr>
        <w:rFonts w:ascii="Wingdings" w:hAnsi="Wingdings" w:hint="default"/>
      </w:rPr>
    </w:lvl>
    <w:lvl w:ilvl="1" w:tplc="0402000B">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E51673B"/>
    <w:multiLevelType w:val="hybridMultilevel"/>
    <w:tmpl w:val="2F763BB6"/>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15:restartNumberingAfterBreak="0">
    <w:nsid w:val="0EB26704"/>
    <w:multiLevelType w:val="hybridMultilevel"/>
    <w:tmpl w:val="BAE0C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F3E5C"/>
    <w:multiLevelType w:val="hybridMultilevel"/>
    <w:tmpl w:val="1602ADC6"/>
    <w:lvl w:ilvl="0" w:tplc="04020009">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FDB0570"/>
    <w:multiLevelType w:val="hybridMultilevel"/>
    <w:tmpl w:val="7250FD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1F46A2D"/>
    <w:multiLevelType w:val="hybridMultilevel"/>
    <w:tmpl w:val="410E24C6"/>
    <w:lvl w:ilvl="0" w:tplc="DF2C3A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6B56337"/>
    <w:multiLevelType w:val="hybridMultilevel"/>
    <w:tmpl w:val="F49EF7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610459"/>
    <w:multiLevelType w:val="multilevel"/>
    <w:tmpl w:val="FFD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92C5E"/>
    <w:multiLevelType w:val="hybridMultilevel"/>
    <w:tmpl w:val="BCFCBEE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D284D2C"/>
    <w:multiLevelType w:val="hybridMultilevel"/>
    <w:tmpl w:val="3FC4CC98"/>
    <w:lvl w:ilvl="0" w:tplc="1F06B506">
      <w:start w:val="9"/>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15:restartNumberingAfterBreak="0">
    <w:nsid w:val="202A35A4"/>
    <w:multiLevelType w:val="hybridMultilevel"/>
    <w:tmpl w:val="CE761052"/>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9AA2CA6">
      <w:start w:val="1"/>
      <w:numFmt w:val="bullet"/>
      <w:lvlText w:val="-"/>
      <w:lvlJc w:val="left"/>
      <w:pPr>
        <w:tabs>
          <w:tab w:val="num" w:pos="2520"/>
        </w:tabs>
        <w:ind w:left="2520" w:hanging="360"/>
      </w:pPr>
      <w:rPr>
        <w:rFonts w:ascii="Times New Roman" w:eastAsia="Times New Roman" w:hAnsi="Times New Roman" w:cs="Times New Roman" w:hint="default"/>
        <w:sz w:val="28"/>
      </w:rPr>
    </w:lvl>
    <w:lvl w:ilvl="3" w:tplc="04090001">
      <w:start w:val="1"/>
      <w:numFmt w:val="bullet"/>
      <w:lvlText w:val=""/>
      <w:lvlJc w:val="left"/>
      <w:pPr>
        <w:tabs>
          <w:tab w:val="num" w:pos="3240"/>
        </w:tabs>
        <w:ind w:left="3240" w:hanging="360"/>
      </w:pPr>
      <w:rPr>
        <w:rFonts w:ascii="Symbol" w:hAnsi="Symbol" w:hint="default"/>
      </w:rPr>
    </w:lvl>
    <w:lvl w:ilvl="4" w:tplc="0402000B">
      <w:start w:val="1"/>
      <w:numFmt w:val="bullet"/>
      <w:lvlText w:val=""/>
      <w:lvlJc w:val="left"/>
      <w:pPr>
        <w:tabs>
          <w:tab w:val="num" w:pos="3960"/>
        </w:tabs>
        <w:ind w:left="3960" w:hanging="360"/>
      </w:pPr>
      <w:rPr>
        <w:rFonts w:ascii="Wingdings" w:hAnsi="Wingdings" w:hint="default"/>
      </w:rPr>
    </w:lvl>
    <w:lvl w:ilvl="5" w:tplc="04020003">
      <w:start w:val="1"/>
      <w:numFmt w:val="bullet"/>
      <w:lvlText w:val="o"/>
      <w:lvlJc w:val="left"/>
      <w:pPr>
        <w:tabs>
          <w:tab w:val="num" w:pos="4680"/>
        </w:tabs>
        <w:ind w:left="4680" w:hanging="360"/>
      </w:pPr>
      <w:rPr>
        <w:rFonts w:ascii="Courier New" w:hAnsi="Courier New" w:cs="Courier New"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4C33FD"/>
    <w:multiLevelType w:val="hybridMultilevel"/>
    <w:tmpl w:val="60E0D0B0"/>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D76C5D"/>
    <w:multiLevelType w:val="hybridMultilevel"/>
    <w:tmpl w:val="14323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A2A30"/>
    <w:multiLevelType w:val="hybridMultilevel"/>
    <w:tmpl w:val="2110A33C"/>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9AA2CA6">
      <w:start w:val="1"/>
      <w:numFmt w:val="bullet"/>
      <w:lvlText w:val="-"/>
      <w:lvlJc w:val="left"/>
      <w:pPr>
        <w:tabs>
          <w:tab w:val="num" w:pos="2520"/>
        </w:tabs>
        <w:ind w:left="2520" w:hanging="360"/>
      </w:pPr>
      <w:rPr>
        <w:rFonts w:ascii="Times New Roman" w:eastAsia="Times New Roman" w:hAnsi="Times New Roman" w:cs="Times New Roman" w:hint="default"/>
        <w:sz w:val="28"/>
      </w:rPr>
    </w:lvl>
    <w:lvl w:ilvl="3" w:tplc="04090001" w:tentative="1">
      <w:start w:val="1"/>
      <w:numFmt w:val="bullet"/>
      <w:lvlText w:val=""/>
      <w:lvlJc w:val="left"/>
      <w:pPr>
        <w:tabs>
          <w:tab w:val="num" w:pos="3240"/>
        </w:tabs>
        <w:ind w:left="3240" w:hanging="360"/>
      </w:pPr>
      <w:rPr>
        <w:rFonts w:ascii="Symbol" w:hAnsi="Symbol" w:hint="default"/>
      </w:rPr>
    </w:lvl>
    <w:lvl w:ilvl="4" w:tplc="0402000B">
      <w:start w:val="1"/>
      <w:numFmt w:val="bullet"/>
      <w:lvlText w:val=""/>
      <w:lvlJc w:val="left"/>
      <w:pPr>
        <w:tabs>
          <w:tab w:val="num" w:pos="1068"/>
        </w:tabs>
        <w:ind w:left="1068" w:hanging="360"/>
      </w:pPr>
      <w:rPr>
        <w:rFonts w:ascii="Wingdings" w:hAnsi="Wingdings" w:hint="default"/>
      </w:rPr>
    </w:lvl>
    <w:lvl w:ilvl="5" w:tplc="04020003">
      <w:start w:val="1"/>
      <w:numFmt w:val="bullet"/>
      <w:lvlText w:val="o"/>
      <w:lvlJc w:val="left"/>
      <w:pPr>
        <w:tabs>
          <w:tab w:val="num" w:pos="4680"/>
        </w:tabs>
        <w:ind w:left="4680" w:hanging="360"/>
      </w:pPr>
      <w:rPr>
        <w:rFonts w:ascii="Courier New" w:hAnsi="Courier New" w:cs="Courier New"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804B3E"/>
    <w:multiLevelType w:val="hybridMultilevel"/>
    <w:tmpl w:val="9C7AA18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010A29"/>
    <w:multiLevelType w:val="hybridMultilevel"/>
    <w:tmpl w:val="B8E01F08"/>
    <w:lvl w:ilvl="0" w:tplc="0402000B">
      <w:start w:val="1"/>
      <w:numFmt w:val="bullet"/>
      <w:lvlText w:val=""/>
      <w:lvlJc w:val="left"/>
      <w:pPr>
        <w:tabs>
          <w:tab w:val="num" w:pos="1140"/>
        </w:tabs>
        <w:ind w:left="1140" w:hanging="360"/>
      </w:pPr>
      <w:rPr>
        <w:rFonts w:ascii="Wingdings" w:hAnsi="Wingdings" w:hint="default"/>
      </w:rPr>
    </w:lvl>
    <w:lvl w:ilvl="1" w:tplc="E6C46D5E">
      <w:start w:val="1"/>
      <w:numFmt w:val="bullet"/>
      <w:lvlText w:val="-"/>
      <w:lvlJc w:val="left"/>
      <w:pPr>
        <w:tabs>
          <w:tab w:val="num" w:pos="1860"/>
        </w:tabs>
        <w:ind w:left="1860" w:hanging="360"/>
      </w:pPr>
      <w:rPr>
        <w:rFonts w:ascii="Times New Roman" w:eastAsia="Times New Roman" w:hAnsi="Times New Roman" w:cs="Times New Roman"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CF31E7D"/>
    <w:multiLevelType w:val="hybridMultilevel"/>
    <w:tmpl w:val="A62455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3C43414"/>
    <w:multiLevelType w:val="hybridMultilevel"/>
    <w:tmpl w:val="7D6AEE14"/>
    <w:lvl w:ilvl="0" w:tplc="D0A872D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B2B1FB9"/>
    <w:multiLevelType w:val="hybridMultilevel"/>
    <w:tmpl w:val="7A5EF9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6A024D"/>
    <w:multiLevelType w:val="hybridMultilevel"/>
    <w:tmpl w:val="BEEA8DA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B8F2D66"/>
    <w:multiLevelType w:val="hybridMultilevel"/>
    <w:tmpl w:val="B8A872E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CD86024"/>
    <w:multiLevelType w:val="hybridMultilevel"/>
    <w:tmpl w:val="4992B8C4"/>
    <w:lvl w:ilvl="0" w:tplc="04020001">
      <w:start w:val="1"/>
      <w:numFmt w:val="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start w:val="1"/>
      <w:numFmt w:val="bullet"/>
      <w:lvlText w:val=""/>
      <w:lvlJc w:val="left"/>
      <w:pPr>
        <w:tabs>
          <w:tab w:val="num" w:pos="643"/>
        </w:tabs>
        <w:ind w:left="643"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474B4544"/>
    <w:multiLevelType w:val="hybridMultilevel"/>
    <w:tmpl w:val="B7F6EE90"/>
    <w:lvl w:ilvl="0" w:tplc="04020001">
      <w:start w:val="1"/>
      <w:numFmt w:val="bullet"/>
      <w:lvlText w:val=""/>
      <w:lvlJc w:val="left"/>
      <w:pPr>
        <w:ind w:left="1031" w:hanging="360"/>
      </w:pPr>
      <w:rPr>
        <w:rFonts w:ascii="Symbol" w:hAnsi="Symbol" w:hint="default"/>
      </w:rPr>
    </w:lvl>
    <w:lvl w:ilvl="1" w:tplc="04020003" w:tentative="1">
      <w:start w:val="1"/>
      <w:numFmt w:val="bullet"/>
      <w:lvlText w:val="o"/>
      <w:lvlJc w:val="left"/>
      <w:pPr>
        <w:ind w:left="1751" w:hanging="360"/>
      </w:pPr>
      <w:rPr>
        <w:rFonts w:ascii="Courier New" w:hAnsi="Courier New" w:cs="Courier New" w:hint="default"/>
      </w:rPr>
    </w:lvl>
    <w:lvl w:ilvl="2" w:tplc="04020005" w:tentative="1">
      <w:start w:val="1"/>
      <w:numFmt w:val="bullet"/>
      <w:lvlText w:val=""/>
      <w:lvlJc w:val="left"/>
      <w:pPr>
        <w:ind w:left="2471" w:hanging="360"/>
      </w:pPr>
      <w:rPr>
        <w:rFonts w:ascii="Wingdings" w:hAnsi="Wingdings" w:hint="default"/>
      </w:rPr>
    </w:lvl>
    <w:lvl w:ilvl="3" w:tplc="04020001" w:tentative="1">
      <w:start w:val="1"/>
      <w:numFmt w:val="bullet"/>
      <w:lvlText w:val=""/>
      <w:lvlJc w:val="left"/>
      <w:pPr>
        <w:ind w:left="3191" w:hanging="360"/>
      </w:pPr>
      <w:rPr>
        <w:rFonts w:ascii="Symbol" w:hAnsi="Symbol" w:hint="default"/>
      </w:rPr>
    </w:lvl>
    <w:lvl w:ilvl="4" w:tplc="04020003" w:tentative="1">
      <w:start w:val="1"/>
      <w:numFmt w:val="bullet"/>
      <w:lvlText w:val="o"/>
      <w:lvlJc w:val="left"/>
      <w:pPr>
        <w:ind w:left="3911" w:hanging="360"/>
      </w:pPr>
      <w:rPr>
        <w:rFonts w:ascii="Courier New" w:hAnsi="Courier New" w:cs="Courier New" w:hint="default"/>
      </w:rPr>
    </w:lvl>
    <w:lvl w:ilvl="5" w:tplc="04020005" w:tentative="1">
      <w:start w:val="1"/>
      <w:numFmt w:val="bullet"/>
      <w:lvlText w:val=""/>
      <w:lvlJc w:val="left"/>
      <w:pPr>
        <w:ind w:left="4631" w:hanging="360"/>
      </w:pPr>
      <w:rPr>
        <w:rFonts w:ascii="Wingdings" w:hAnsi="Wingdings" w:hint="default"/>
      </w:rPr>
    </w:lvl>
    <w:lvl w:ilvl="6" w:tplc="04020001" w:tentative="1">
      <w:start w:val="1"/>
      <w:numFmt w:val="bullet"/>
      <w:lvlText w:val=""/>
      <w:lvlJc w:val="left"/>
      <w:pPr>
        <w:ind w:left="5351" w:hanging="360"/>
      </w:pPr>
      <w:rPr>
        <w:rFonts w:ascii="Symbol" w:hAnsi="Symbol" w:hint="default"/>
      </w:rPr>
    </w:lvl>
    <w:lvl w:ilvl="7" w:tplc="04020003" w:tentative="1">
      <w:start w:val="1"/>
      <w:numFmt w:val="bullet"/>
      <w:lvlText w:val="o"/>
      <w:lvlJc w:val="left"/>
      <w:pPr>
        <w:ind w:left="6071" w:hanging="360"/>
      </w:pPr>
      <w:rPr>
        <w:rFonts w:ascii="Courier New" w:hAnsi="Courier New" w:cs="Courier New" w:hint="default"/>
      </w:rPr>
    </w:lvl>
    <w:lvl w:ilvl="8" w:tplc="04020005" w:tentative="1">
      <w:start w:val="1"/>
      <w:numFmt w:val="bullet"/>
      <w:lvlText w:val=""/>
      <w:lvlJc w:val="left"/>
      <w:pPr>
        <w:ind w:left="6791" w:hanging="360"/>
      </w:pPr>
      <w:rPr>
        <w:rFonts w:ascii="Wingdings" w:hAnsi="Wingdings" w:hint="default"/>
      </w:rPr>
    </w:lvl>
  </w:abstractNum>
  <w:abstractNum w:abstractNumId="27" w15:restartNumberingAfterBreak="0">
    <w:nsid w:val="479B3979"/>
    <w:multiLevelType w:val="hybridMultilevel"/>
    <w:tmpl w:val="35F45BC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7D61FAE"/>
    <w:multiLevelType w:val="hybridMultilevel"/>
    <w:tmpl w:val="2A9E53C0"/>
    <w:lvl w:ilvl="0" w:tplc="04020005">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9AA2CA6">
      <w:start w:val="1"/>
      <w:numFmt w:val="bullet"/>
      <w:lvlText w:val="-"/>
      <w:lvlJc w:val="left"/>
      <w:pPr>
        <w:tabs>
          <w:tab w:val="num" w:pos="2520"/>
        </w:tabs>
        <w:ind w:left="2520" w:hanging="360"/>
      </w:pPr>
      <w:rPr>
        <w:rFonts w:ascii="Times New Roman" w:eastAsia="Times New Roman" w:hAnsi="Times New Roman" w:cs="Times New Roman" w:hint="default"/>
        <w:sz w:val="28"/>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20003">
      <w:start w:val="1"/>
      <w:numFmt w:val="bullet"/>
      <w:lvlText w:val="o"/>
      <w:lvlJc w:val="left"/>
      <w:pPr>
        <w:tabs>
          <w:tab w:val="num" w:pos="4680"/>
        </w:tabs>
        <w:ind w:left="4680" w:hanging="360"/>
      </w:pPr>
      <w:rPr>
        <w:rFonts w:ascii="Courier New" w:hAnsi="Courier New" w:cs="Courier New"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83558DA"/>
    <w:multiLevelType w:val="hybridMultilevel"/>
    <w:tmpl w:val="CFB4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815A4"/>
    <w:multiLevelType w:val="hybridMultilevel"/>
    <w:tmpl w:val="32FC58A4"/>
    <w:lvl w:ilvl="0" w:tplc="04090007">
      <w:start w:val="1"/>
      <w:numFmt w:val="bullet"/>
      <w:lvlText w:val=""/>
      <w:lvlJc w:val="left"/>
      <w:pPr>
        <w:tabs>
          <w:tab w:val="num" w:pos="1380"/>
        </w:tabs>
        <w:ind w:left="1380" w:hanging="360"/>
      </w:pPr>
      <w:rPr>
        <w:rFonts w:ascii="Wingdings" w:hAnsi="Wingdings" w:hint="default"/>
        <w:sz w:val="16"/>
      </w:rPr>
    </w:lvl>
    <w:lvl w:ilvl="1" w:tplc="10609C16">
      <w:start w:val="4"/>
      <w:numFmt w:val="bullet"/>
      <w:lvlText w:val="-"/>
      <w:lvlJc w:val="left"/>
      <w:pPr>
        <w:tabs>
          <w:tab w:val="num" w:pos="2100"/>
        </w:tabs>
        <w:ind w:left="2100" w:hanging="360"/>
      </w:pPr>
      <w:rPr>
        <w:rFonts w:ascii="Times New Roman" w:eastAsia="Times New Roman" w:hAnsi="Times New Roman" w:cs="Times New Roman"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2" w15:restartNumberingAfterBreak="0">
    <w:nsid w:val="5B0801B1"/>
    <w:multiLevelType w:val="hybridMultilevel"/>
    <w:tmpl w:val="038C7AE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B1A35DA"/>
    <w:multiLevelType w:val="hybridMultilevel"/>
    <w:tmpl w:val="8D58D262"/>
    <w:lvl w:ilvl="0" w:tplc="71624C52">
      <w:start w:val="9"/>
      <w:numFmt w:val="bullet"/>
      <w:lvlText w:val=""/>
      <w:lvlJc w:val="left"/>
      <w:pPr>
        <w:tabs>
          <w:tab w:val="num" w:pos="3360"/>
        </w:tabs>
        <w:ind w:left="3360" w:hanging="360"/>
      </w:pPr>
      <w:rPr>
        <w:rFonts w:ascii="Symbol" w:eastAsia="Times New Roman" w:hAnsi="Symbol"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71624C52">
      <w:start w:val="9"/>
      <w:numFmt w:val="bullet"/>
      <w:lvlText w:val=""/>
      <w:lvlJc w:val="left"/>
      <w:pPr>
        <w:tabs>
          <w:tab w:val="num" w:pos="3660"/>
        </w:tabs>
        <w:ind w:left="3660" w:hanging="360"/>
      </w:pPr>
      <w:rPr>
        <w:rFonts w:ascii="Symbol" w:eastAsia="Times New Roman" w:hAnsi="Symbol" w:cs="Times New Roman"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4" w15:restartNumberingAfterBreak="0">
    <w:nsid w:val="5B952B36"/>
    <w:multiLevelType w:val="hybridMultilevel"/>
    <w:tmpl w:val="DD42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069F9"/>
    <w:multiLevelType w:val="hybridMultilevel"/>
    <w:tmpl w:val="95AEA4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E714CD6"/>
    <w:multiLevelType w:val="hybridMultilevel"/>
    <w:tmpl w:val="003A08CC"/>
    <w:lvl w:ilvl="0" w:tplc="1B62EFB8">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08E6E32"/>
    <w:multiLevelType w:val="hybridMultilevel"/>
    <w:tmpl w:val="8D58D262"/>
    <w:lvl w:ilvl="0" w:tplc="71624C52">
      <w:start w:val="9"/>
      <w:numFmt w:val="bullet"/>
      <w:lvlText w:val=""/>
      <w:lvlJc w:val="left"/>
      <w:pPr>
        <w:tabs>
          <w:tab w:val="num" w:pos="3360"/>
        </w:tabs>
        <w:ind w:left="3360" w:hanging="360"/>
      </w:pPr>
      <w:rPr>
        <w:rFonts w:ascii="Symbol" w:eastAsia="Times New Roman" w:hAnsi="Symbol"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8" w15:restartNumberingAfterBreak="0">
    <w:nsid w:val="612D42C0"/>
    <w:multiLevelType w:val="hybridMultilevel"/>
    <w:tmpl w:val="20B4EC76"/>
    <w:lvl w:ilvl="0" w:tplc="0402000B">
      <w:start w:val="1"/>
      <w:numFmt w:val="bullet"/>
      <w:lvlText w:val=""/>
      <w:lvlJc w:val="left"/>
      <w:pPr>
        <w:tabs>
          <w:tab w:val="num" w:pos="928"/>
        </w:tabs>
        <w:ind w:left="928" w:hanging="360"/>
      </w:pPr>
      <w:rPr>
        <w:rFonts w:ascii="Wingdings" w:hAnsi="Wingdings" w:hint="default"/>
      </w:rPr>
    </w:lvl>
    <w:lvl w:ilvl="1" w:tplc="FFFFFFFF">
      <w:start w:val="1"/>
      <w:numFmt w:val="bullet"/>
      <w:lvlText w:val=""/>
      <w:legacy w:legacy="1" w:legacySpace="360" w:legacyIndent="283"/>
      <w:lvlJc w:val="left"/>
      <w:pPr>
        <w:ind w:left="1571" w:hanging="283"/>
      </w:pPr>
      <w:rPr>
        <w:rFonts w:ascii="Symbol" w:hAnsi="Symbol" w:hint="default"/>
      </w:rPr>
    </w:lvl>
    <w:lvl w:ilvl="2" w:tplc="04020005" w:tentative="1">
      <w:start w:val="1"/>
      <w:numFmt w:val="bullet"/>
      <w:lvlText w:val=""/>
      <w:lvlJc w:val="left"/>
      <w:pPr>
        <w:tabs>
          <w:tab w:val="num" w:pos="2368"/>
        </w:tabs>
        <w:ind w:left="2368" w:hanging="360"/>
      </w:pPr>
      <w:rPr>
        <w:rFonts w:ascii="Wingdings" w:hAnsi="Wingdings" w:hint="default"/>
      </w:rPr>
    </w:lvl>
    <w:lvl w:ilvl="3" w:tplc="04020001" w:tentative="1">
      <w:start w:val="1"/>
      <w:numFmt w:val="bullet"/>
      <w:lvlText w:val=""/>
      <w:lvlJc w:val="left"/>
      <w:pPr>
        <w:tabs>
          <w:tab w:val="num" w:pos="3088"/>
        </w:tabs>
        <w:ind w:left="3088" w:hanging="360"/>
      </w:pPr>
      <w:rPr>
        <w:rFonts w:ascii="Symbol" w:hAnsi="Symbol" w:hint="default"/>
      </w:rPr>
    </w:lvl>
    <w:lvl w:ilvl="4" w:tplc="04020003" w:tentative="1">
      <w:start w:val="1"/>
      <w:numFmt w:val="bullet"/>
      <w:lvlText w:val="o"/>
      <w:lvlJc w:val="left"/>
      <w:pPr>
        <w:tabs>
          <w:tab w:val="num" w:pos="3808"/>
        </w:tabs>
        <w:ind w:left="3808" w:hanging="360"/>
      </w:pPr>
      <w:rPr>
        <w:rFonts w:ascii="Courier New" w:hAnsi="Courier New" w:cs="Courier New" w:hint="default"/>
      </w:rPr>
    </w:lvl>
    <w:lvl w:ilvl="5" w:tplc="04020005" w:tentative="1">
      <w:start w:val="1"/>
      <w:numFmt w:val="bullet"/>
      <w:lvlText w:val=""/>
      <w:lvlJc w:val="left"/>
      <w:pPr>
        <w:tabs>
          <w:tab w:val="num" w:pos="4528"/>
        </w:tabs>
        <w:ind w:left="4528" w:hanging="360"/>
      </w:pPr>
      <w:rPr>
        <w:rFonts w:ascii="Wingdings" w:hAnsi="Wingdings" w:hint="default"/>
      </w:rPr>
    </w:lvl>
    <w:lvl w:ilvl="6" w:tplc="04020001" w:tentative="1">
      <w:start w:val="1"/>
      <w:numFmt w:val="bullet"/>
      <w:lvlText w:val=""/>
      <w:lvlJc w:val="left"/>
      <w:pPr>
        <w:tabs>
          <w:tab w:val="num" w:pos="5248"/>
        </w:tabs>
        <w:ind w:left="5248" w:hanging="360"/>
      </w:pPr>
      <w:rPr>
        <w:rFonts w:ascii="Symbol" w:hAnsi="Symbol" w:hint="default"/>
      </w:rPr>
    </w:lvl>
    <w:lvl w:ilvl="7" w:tplc="04020003" w:tentative="1">
      <w:start w:val="1"/>
      <w:numFmt w:val="bullet"/>
      <w:lvlText w:val="o"/>
      <w:lvlJc w:val="left"/>
      <w:pPr>
        <w:tabs>
          <w:tab w:val="num" w:pos="5968"/>
        </w:tabs>
        <w:ind w:left="5968" w:hanging="360"/>
      </w:pPr>
      <w:rPr>
        <w:rFonts w:ascii="Courier New" w:hAnsi="Courier New" w:cs="Courier New" w:hint="default"/>
      </w:rPr>
    </w:lvl>
    <w:lvl w:ilvl="8" w:tplc="04020005" w:tentative="1">
      <w:start w:val="1"/>
      <w:numFmt w:val="bullet"/>
      <w:lvlText w:val=""/>
      <w:lvlJc w:val="left"/>
      <w:pPr>
        <w:tabs>
          <w:tab w:val="num" w:pos="6688"/>
        </w:tabs>
        <w:ind w:left="6688" w:hanging="360"/>
      </w:pPr>
      <w:rPr>
        <w:rFonts w:ascii="Wingdings" w:hAnsi="Wingdings" w:hint="default"/>
      </w:rPr>
    </w:lvl>
  </w:abstractNum>
  <w:abstractNum w:abstractNumId="39" w15:restartNumberingAfterBreak="0">
    <w:nsid w:val="64305A15"/>
    <w:multiLevelType w:val="hybridMultilevel"/>
    <w:tmpl w:val="FA36B33A"/>
    <w:lvl w:ilvl="0" w:tplc="0BECAFBA">
      <w:start w:val="70"/>
      <w:numFmt w:val="decimal"/>
      <w:lvlText w:val="%1"/>
      <w:lvlJc w:val="left"/>
      <w:pPr>
        <w:ind w:left="1140" w:hanging="360"/>
      </w:pPr>
      <w:rPr>
        <w:rFonts w:hint="default"/>
        <w:b w:val="0"/>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40" w15:restartNumberingAfterBreak="0">
    <w:nsid w:val="65D97D4B"/>
    <w:multiLevelType w:val="hybridMultilevel"/>
    <w:tmpl w:val="D9E816F4"/>
    <w:lvl w:ilvl="0" w:tplc="71624C52">
      <w:start w:val="9"/>
      <w:numFmt w:val="bullet"/>
      <w:lvlText w:val=""/>
      <w:lvlJc w:val="left"/>
      <w:pPr>
        <w:tabs>
          <w:tab w:val="num" w:pos="3000"/>
        </w:tabs>
        <w:ind w:left="3000" w:hanging="360"/>
      </w:pPr>
      <w:rPr>
        <w:rFonts w:ascii="Symbol" w:eastAsia="Times New Roman" w:hAnsi="Symbol" w:cs="Times New Roman" w:hint="default"/>
      </w:rPr>
    </w:lvl>
    <w:lvl w:ilvl="1" w:tplc="04090003">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1" w15:restartNumberingAfterBreak="0">
    <w:nsid w:val="6BC6572F"/>
    <w:multiLevelType w:val="hybridMultilevel"/>
    <w:tmpl w:val="4E627A7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F057532"/>
    <w:multiLevelType w:val="hybridMultilevel"/>
    <w:tmpl w:val="9DE4A328"/>
    <w:lvl w:ilvl="0" w:tplc="0358BC58">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3" w15:restartNumberingAfterBreak="0">
    <w:nsid w:val="70791DDD"/>
    <w:multiLevelType w:val="hybridMultilevel"/>
    <w:tmpl w:val="CDA6FE7C"/>
    <w:lvl w:ilvl="0" w:tplc="EDF45ABC">
      <w:start w:val="1"/>
      <w:numFmt w:val="bullet"/>
      <w:lvlText w:val=""/>
      <w:lvlJc w:val="left"/>
      <w:pPr>
        <w:tabs>
          <w:tab w:val="num" w:pos="681"/>
        </w:tabs>
        <w:ind w:left="681" w:hanging="397"/>
      </w:pPr>
      <w:rPr>
        <w:rFonts w:ascii="Wingdings" w:hAnsi="Wingdings"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44" w15:restartNumberingAfterBreak="0">
    <w:nsid w:val="71691CEA"/>
    <w:multiLevelType w:val="hybridMultilevel"/>
    <w:tmpl w:val="BF0A7A44"/>
    <w:lvl w:ilvl="0" w:tplc="0402000D">
      <w:start w:val="1"/>
      <w:numFmt w:val="bullet"/>
      <w:lvlText w:val=""/>
      <w:lvlJc w:val="left"/>
      <w:pPr>
        <w:ind w:left="720" w:hanging="360"/>
      </w:pPr>
      <w:rPr>
        <w:rFonts w:ascii="Wingdings" w:hAnsi="Wingdings" w:hint="default"/>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46925E8"/>
    <w:multiLevelType w:val="hybridMultilevel"/>
    <w:tmpl w:val="B486E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6AD2385"/>
    <w:multiLevelType w:val="hybridMultilevel"/>
    <w:tmpl w:val="D9E816F4"/>
    <w:lvl w:ilvl="0" w:tplc="71624C52">
      <w:start w:val="9"/>
      <w:numFmt w:val="bullet"/>
      <w:lvlText w:val=""/>
      <w:lvlJc w:val="left"/>
      <w:pPr>
        <w:tabs>
          <w:tab w:val="num" w:pos="3000"/>
        </w:tabs>
        <w:ind w:left="3000" w:hanging="360"/>
      </w:pPr>
      <w:rPr>
        <w:rFonts w:ascii="Symbol" w:eastAsia="Times New Roman" w:hAnsi="Symbol" w:cs="Times New Roman" w:hint="default"/>
      </w:rPr>
    </w:lvl>
    <w:lvl w:ilvl="1" w:tplc="71624C52">
      <w:start w:val="9"/>
      <w:numFmt w:val="bullet"/>
      <w:lvlText w:val=""/>
      <w:lvlJc w:val="left"/>
      <w:pPr>
        <w:tabs>
          <w:tab w:val="num" w:pos="2580"/>
        </w:tabs>
        <w:ind w:left="2580" w:hanging="360"/>
      </w:pPr>
      <w:rPr>
        <w:rFonts w:ascii="Symbol" w:eastAsia="Times New Roman" w:hAnsi="Symbol" w:cs="Times New Roman"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7" w15:restartNumberingAfterBreak="0">
    <w:nsid w:val="78E83F9A"/>
    <w:multiLevelType w:val="hybridMultilevel"/>
    <w:tmpl w:val="65909CAE"/>
    <w:lvl w:ilvl="0" w:tplc="42F64674">
      <w:start w:val="9"/>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15:restartNumberingAfterBreak="0">
    <w:nsid w:val="79563867"/>
    <w:multiLevelType w:val="hybridMultilevel"/>
    <w:tmpl w:val="FC62C2C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D0E5EE4"/>
    <w:multiLevelType w:val="hybridMultilevel"/>
    <w:tmpl w:val="15BC366A"/>
    <w:lvl w:ilvl="0" w:tplc="EDF45ABC">
      <w:start w:val="1"/>
      <w:numFmt w:val="bullet"/>
      <w:lvlText w:val=""/>
      <w:lvlJc w:val="left"/>
      <w:pPr>
        <w:tabs>
          <w:tab w:val="num" w:pos="681"/>
        </w:tabs>
        <w:ind w:left="681" w:hanging="397"/>
      </w:pPr>
      <w:rPr>
        <w:rFonts w:ascii="Wingdings" w:hAnsi="Wingdings"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num w:numId="1">
    <w:abstractNumId w:val="30"/>
  </w:num>
  <w:num w:numId="2">
    <w:abstractNumId w:val="25"/>
  </w:num>
  <w:num w:numId="3">
    <w:abstractNumId w:val="42"/>
  </w:num>
  <w:num w:numId="4">
    <w:abstractNumId w:val="7"/>
  </w:num>
  <w:num w:numId="5">
    <w:abstractNumId w:val="41"/>
  </w:num>
  <w:num w:numId="6">
    <w:abstractNumId w:val="2"/>
  </w:num>
  <w:num w:numId="7">
    <w:abstractNumId w:val="12"/>
  </w:num>
  <w:num w:numId="8">
    <w:abstractNumId w:val="24"/>
  </w:num>
  <w:num w:numId="9">
    <w:abstractNumId w:val="1"/>
  </w:num>
  <w:num w:numId="10">
    <w:abstractNumId w:val="32"/>
  </w:num>
  <w:num w:numId="11">
    <w:abstractNumId w:val="11"/>
  </w:num>
  <w:num w:numId="12">
    <w:abstractNumId w:val="48"/>
  </w:num>
  <w:num w:numId="13">
    <w:abstractNumId w:val="8"/>
  </w:num>
  <w:num w:numId="14">
    <w:abstractNumId w:val="27"/>
  </w:num>
  <w:num w:numId="15">
    <w:abstractNumId w:val="49"/>
  </w:num>
  <w:num w:numId="16">
    <w:abstractNumId w:val="0"/>
  </w:num>
  <w:num w:numId="17">
    <w:abstractNumId w:val="43"/>
  </w:num>
  <w:num w:numId="18">
    <w:abstractNumId w:val="4"/>
  </w:num>
  <w:num w:numId="19">
    <w:abstractNumId w:val="6"/>
  </w:num>
  <w:num w:numId="20">
    <w:abstractNumId w:val="16"/>
  </w:num>
  <w:num w:numId="21">
    <w:abstractNumId w:val="29"/>
  </w:num>
  <w:num w:numId="22">
    <w:abstractNumId w:val="22"/>
  </w:num>
  <w:num w:numId="23">
    <w:abstractNumId w:val="31"/>
  </w:num>
  <w:num w:numId="24">
    <w:abstractNumId w:val="15"/>
  </w:num>
  <w:num w:numId="25">
    <w:abstractNumId w:val="37"/>
  </w:num>
  <w:num w:numId="26">
    <w:abstractNumId w:val="33"/>
  </w:num>
  <w:num w:numId="27">
    <w:abstractNumId w:val="40"/>
  </w:num>
  <w:num w:numId="28">
    <w:abstractNumId w:val="46"/>
  </w:num>
  <w:num w:numId="29">
    <w:abstractNumId w:val="39"/>
  </w:num>
  <w:num w:numId="30">
    <w:abstractNumId w:val="19"/>
  </w:num>
  <w:num w:numId="31">
    <w:abstractNumId w:val="34"/>
  </w:num>
  <w:num w:numId="32">
    <w:abstractNumId w:val="35"/>
  </w:num>
  <w:num w:numId="33">
    <w:abstractNumId w:val="20"/>
  </w:num>
  <w:num w:numId="34">
    <w:abstractNumId w:val="45"/>
  </w:num>
  <w:num w:numId="35">
    <w:abstractNumId w:val="23"/>
  </w:num>
  <w:num w:numId="36">
    <w:abstractNumId w:val="26"/>
  </w:num>
  <w:num w:numId="37">
    <w:abstractNumId w:val="44"/>
  </w:num>
  <w:num w:numId="38">
    <w:abstractNumId w:val="18"/>
  </w:num>
  <w:num w:numId="39">
    <w:abstractNumId w:val="3"/>
  </w:num>
  <w:num w:numId="40">
    <w:abstractNumId w:val="14"/>
  </w:num>
  <w:num w:numId="41">
    <w:abstractNumId w:val="17"/>
  </w:num>
  <w:num w:numId="42">
    <w:abstractNumId w:val="28"/>
  </w:num>
  <w:num w:numId="43">
    <w:abstractNumId w:val="5"/>
  </w:num>
  <w:num w:numId="44">
    <w:abstractNumId w:val="10"/>
  </w:num>
  <w:num w:numId="45">
    <w:abstractNumId w:val="38"/>
  </w:num>
  <w:num w:numId="46">
    <w:abstractNumId w:val="13"/>
  </w:num>
  <w:num w:numId="47">
    <w:abstractNumId w:val="36"/>
  </w:num>
  <w:num w:numId="48">
    <w:abstractNumId w:val="47"/>
  </w:num>
  <w:num w:numId="49">
    <w:abstractNumId w:val="9"/>
  </w:num>
  <w:num w:numId="5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143C33"/>
    <w:rsid w:val="00146716"/>
    <w:rsid w:val="001721D8"/>
    <w:rsid w:val="001D52B6"/>
    <w:rsid w:val="002154D5"/>
    <w:rsid w:val="0024156E"/>
    <w:rsid w:val="0028752F"/>
    <w:rsid w:val="003C62A3"/>
    <w:rsid w:val="003E67A8"/>
    <w:rsid w:val="003F4BB3"/>
    <w:rsid w:val="00517F2A"/>
    <w:rsid w:val="00781588"/>
    <w:rsid w:val="00856CB3"/>
    <w:rsid w:val="00927840"/>
    <w:rsid w:val="009746DA"/>
    <w:rsid w:val="00AF60CD"/>
    <w:rsid w:val="00B30598"/>
    <w:rsid w:val="00BB594C"/>
    <w:rsid w:val="00BF37C6"/>
    <w:rsid w:val="00CE5A82"/>
    <w:rsid w:val="00EC3E23"/>
    <w:rsid w:val="00F02051"/>
    <w:rsid w:val="00F112D2"/>
    <w:rsid w:val="00F5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89C6A8"/>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43C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143C3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D52B6"/>
    <w:pPr>
      <w:keepNext/>
      <w:jc w:val="center"/>
      <w:outlineLvl w:val="4"/>
    </w:pPr>
    <w:rPr>
      <w:sz w:val="28"/>
      <w:lang w:eastAsia="en-US"/>
    </w:rPr>
  </w:style>
  <w:style w:type="paragraph" w:styleId="Heading6">
    <w:name w:val="heading 6"/>
    <w:basedOn w:val="Normal"/>
    <w:next w:val="Normal"/>
    <w:link w:val="Heading6Char"/>
    <w:qFormat/>
    <w:rsid w:val="001D52B6"/>
    <w:pPr>
      <w:keepNext/>
      <w:jc w:val="both"/>
      <w:outlineLvl w:val="5"/>
    </w:pPr>
    <w:rPr>
      <w:b/>
      <w:bCs/>
      <w:lang w:eastAsia="en-US"/>
    </w:rPr>
  </w:style>
  <w:style w:type="paragraph" w:styleId="Heading7">
    <w:name w:val="heading 7"/>
    <w:basedOn w:val="Normal"/>
    <w:next w:val="Normal"/>
    <w:link w:val="Heading7Char"/>
    <w:unhideWhenUsed/>
    <w:qFormat/>
    <w:rsid w:val="001D52B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nhideWhenUsed/>
    <w:rsid w:val="001721D8"/>
    <w:pPr>
      <w:spacing w:after="120"/>
    </w:pPr>
  </w:style>
  <w:style w:type="character" w:customStyle="1" w:styleId="BodyTextChar">
    <w:name w:val="Body Text Char"/>
    <w:basedOn w:val="DefaultParagraphFont"/>
    <w:link w:val="BodyText"/>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character" w:customStyle="1" w:styleId="Heading2Char">
    <w:name w:val="Heading 2 Char"/>
    <w:basedOn w:val="DefaultParagraphFont"/>
    <w:link w:val="Heading2"/>
    <w:semiHidden/>
    <w:rsid w:val="00143C33"/>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semiHidden/>
    <w:rsid w:val="00143C33"/>
    <w:rPr>
      <w:rFonts w:asciiTheme="majorHAnsi" w:eastAsiaTheme="majorEastAsia" w:hAnsiTheme="majorHAnsi" w:cstheme="majorBidi"/>
      <w:i/>
      <w:iCs/>
      <w:color w:val="2E74B5" w:themeColor="accent1" w:themeShade="BF"/>
      <w:sz w:val="24"/>
      <w:szCs w:val="24"/>
      <w:lang w:val="bg-BG" w:eastAsia="bg-BG"/>
    </w:rPr>
  </w:style>
  <w:style w:type="paragraph" w:styleId="Subtitle">
    <w:name w:val="Subtitle"/>
    <w:basedOn w:val="Normal"/>
    <w:link w:val="SubtitleChar"/>
    <w:qFormat/>
    <w:rsid w:val="00143C33"/>
    <w:pPr>
      <w:jc w:val="center"/>
    </w:pPr>
    <w:rPr>
      <w:rFonts w:ascii="Comic Sans MS" w:hAnsi="Comic Sans MS" w:cs="Tahoma"/>
      <w:b/>
      <w:iCs/>
      <w:sz w:val="48"/>
      <w:szCs w:val="40"/>
    </w:rPr>
  </w:style>
  <w:style w:type="character" w:customStyle="1" w:styleId="SubtitleChar">
    <w:name w:val="Subtitle Char"/>
    <w:basedOn w:val="DefaultParagraphFont"/>
    <w:link w:val="Subtitle"/>
    <w:rsid w:val="00143C33"/>
    <w:rPr>
      <w:rFonts w:ascii="Comic Sans MS" w:eastAsia="Times New Roman" w:hAnsi="Comic Sans MS" w:cs="Tahoma"/>
      <w:b/>
      <w:iCs/>
      <w:sz w:val="48"/>
      <w:szCs w:val="40"/>
      <w:lang w:val="bg-BG" w:eastAsia="bg-BG"/>
    </w:rPr>
  </w:style>
  <w:style w:type="paragraph" w:styleId="BalloonText">
    <w:name w:val="Balloon Text"/>
    <w:basedOn w:val="Normal"/>
    <w:link w:val="BalloonTextChar"/>
    <w:rsid w:val="0024156E"/>
    <w:rPr>
      <w:rFonts w:ascii="Tahoma" w:hAnsi="Tahoma"/>
      <w:sz w:val="16"/>
      <w:szCs w:val="16"/>
      <w:lang w:val="x-none" w:eastAsia="x-none"/>
    </w:rPr>
  </w:style>
  <w:style w:type="character" w:customStyle="1" w:styleId="BalloonTextChar">
    <w:name w:val="Balloon Text Char"/>
    <w:basedOn w:val="DefaultParagraphFont"/>
    <w:link w:val="BalloonText"/>
    <w:rsid w:val="0024156E"/>
    <w:rPr>
      <w:rFonts w:ascii="Tahoma" w:eastAsia="Times New Roman" w:hAnsi="Tahoma" w:cs="Times New Roman"/>
      <w:sz w:val="16"/>
      <w:szCs w:val="16"/>
      <w:lang w:val="x-none" w:eastAsia="x-none"/>
    </w:rPr>
  </w:style>
  <w:style w:type="paragraph" w:styleId="HTMLPreformatted">
    <w:name w:val="HTML Preformatted"/>
    <w:basedOn w:val="Normal"/>
    <w:link w:val="HTMLPreformattedChar"/>
    <w:uiPriority w:val="99"/>
    <w:unhideWhenUsed/>
    <w:rsid w:val="002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4156E"/>
    <w:rPr>
      <w:rFonts w:ascii="Courier New" w:eastAsia="Times New Roman" w:hAnsi="Courier New" w:cs="Courier New"/>
      <w:sz w:val="20"/>
      <w:szCs w:val="20"/>
      <w:lang w:val="bg-BG" w:eastAsia="bg-BG"/>
    </w:rPr>
  </w:style>
  <w:style w:type="character" w:customStyle="1" w:styleId="y2iqfc">
    <w:name w:val="y2iqfc"/>
    <w:rsid w:val="0024156E"/>
  </w:style>
  <w:style w:type="character" w:customStyle="1" w:styleId="Heading7Char">
    <w:name w:val="Heading 7 Char"/>
    <w:basedOn w:val="DefaultParagraphFont"/>
    <w:link w:val="Heading7"/>
    <w:uiPriority w:val="9"/>
    <w:semiHidden/>
    <w:rsid w:val="001D52B6"/>
    <w:rPr>
      <w:rFonts w:asciiTheme="majorHAnsi" w:eastAsiaTheme="majorEastAsia" w:hAnsiTheme="majorHAnsi" w:cstheme="majorBidi"/>
      <w:i/>
      <w:iCs/>
      <w:color w:val="1F4D78" w:themeColor="accent1" w:themeShade="7F"/>
      <w:sz w:val="24"/>
      <w:szCs w:val="24"/>
      <w:lang w:val="bg-BG" w:eastAsia="bg-BG"/>
    </w:rPr>
  </w:style>
  <w:style w:type="character" w:customStyle="1" w:styleId="Heading5Char">
    <w:name w:val="Heading 5 Char"/>
    <w:basedOn w:val="DefaultParagraphFont"/>
    <w:link w:val="Heading5"/>
    <w:rsid w:val="001D52B6"/>
    <w:rPr>
      <w:rFonts w:ascii="Times New Roman" w:eastAsia="Times New Roman" w:hAnsi="Times New Roman" w:cs="Times New Roman"/>
      <w:sz w:val="28"/>
      <w:szCs w:val="24"/>
      <w:lang w:val="bg-BG"/>
    </w:rPr>
  </w:style>
  <w:style w:type="character" w:customStyle="1" w:styleId="Heading6Char">
    <w:name w:val="Heading 6 Char"/>
    <w:basedOn w:val="DefaultParagraphFont"/>
    <w:link w:val="Heading6"/>
    <w:rsid w:val="001D52B6"/>
    <w:rPr>
      <w:rFonts w:ascii="Times New Roman" w:eastAsia="Times New Roman" w:hAnsi="Times New Roman" w:cs="Times New Roman"/>
      <w:b/>
      <w:bCs/>
      <w:sz w:val="24"/>
      <w:szCs w:val="24"/>
      <w:lang w:val="bg-BG"/>
    </w:rPr>
  </w:style>
  <w:style w:type="character" w:customStyle="1" w:styleId="emailstyle18">
    <w:name w:val="emailstyle18"/>
    <w:basedOn w:val="DefaultParagraphFont"/>
    <w:rsid w:val="001D52B6"/>
  </w:style>
  <w:style w:type="paragraph" w:styleId="E-mailSignature">
    <w:name w:val="E-mail Signature"/>
    <w:basedOn w:val="Normal"/>
    <w:link w:val="E-mailSignatureChar"/>
    <w:rsid w:val="001D52B6"/>
    <w:pPr>
      <w:spacing w:before="100" w:beforeAutospacing="1" w:after="100" w:afterAutospacing="1"/>
    </w:pPr>
    <w:rPr>
      <w:lang w:val="en-GB" w:eastAsia="en-US"/>
    </w:rPr>
  </w:style>
  <w:style w:type="character" w:customStyle="1" w:styleId="E-mailSignatureChar">
    <w:name w:val="E-mail Signature Char"/>
    <w:basedOn w:val="DefaultParagraphFont"/>
    <w:link w:val="E-mailSignature"/>
    <w:rsid w:val="001D52B6"/>
    <w:rPr>
      <w:rFonts w:ascii="Times New Roman" w:eastAsia="Times New Roman" w:hAnsi="Times New Roman" w:cs="Times New Roman"/>
      <w:sz w:val="24"/>
      <w:szCs w:val="24"/>
      <w:lang w:val="en-GB"/>
    </w:rPr>
  </w:style>
  <w:style w:type="character" w:styleId="FollowedHyperlink">
    <w:name w:val="FollowedHyperlink"/>
    <w:rsid w:val="001D52B6"/>
    <w:rPr>
      <w:color w:val="800080"/>
      <w:u w:val="single"/>
    </w:rPr>
  </w:style>
  <w:style w:type="character" w:customStyle="1" w:styleId="contenttitle">
    <w:name w:val="content_title"/>
    <w:basedOn w:val="DefaultParagraphFont"/>
    <w:rsid w:val="001D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6</cp:revision>
  <dcterms:created xsi:type="dcterms:W3CDTF">2024-07-02T08:27:00Z</dcterms:created>
  <dcterms:modified xsi:type="dcterms:W3CDTF">2024-07-08T06:56:00Z</dcterms:modified>
</cp:coreProperties>
</file>